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spacing/>
        <w:jc w:val="center"/>
      </w:pPr>
      <w:r>
        <w:t>NOOS contact list</w:t>
      </w:r>
    </w:p>
    <w:p>
      <w:pPr>
        <w:spacing/>
        <w:jc w:val="center"/>
      </w:pPr>
      <w:r>
        <w:t>Version 2021/10/25</w:t>
      </w:r>
    </w:p>
    <w:tbl>
      <w:tblPr>
        <w:tblStyle w:val="TableGrid"/>
        <w:name w:val="Table1"/>
        <w:tabOrder w:val="0"/>
        <w:jc w:val="left"/>
        <w:tblInd w:w="0" w:type="dxa"/>
        <w:tblW w:w="9062" w:type="dxa"/>
        <w:tblLook w:val="04A0" w:firstRow="1" w:lastRow="0" w:firstColumn="1" w:lastColumn="0" w:noHBand="0" w:noVBand="1"/>
      </w:tblPr>
      <w:tblGrid>
        <w:gridCol w:w="9062"/>
      </w:tblGrid>
      <w:tr>
        <w:trPr>
          <w:tblHeader w:val="0"/>
          <w:cantSplit w:val="0"/>
          <w:trHeight w:val="0" w:hRule="auto"/>
        </w:trPr>
        <w:tc>
          <w:tcPr>
            <w:tcW w:w="9062" w:type="dxa"/>
            <w:tmTcPr id="1635229027" protected="0"/>
          </w:tcPr>
          <w:p>
            <w:pPr/>
            <w:r>
              <w:t xml:space="preserve">Check out for a more recent version at: </w:t>
            </w:r>
            <w:hyperlink r:id="rId8" w:history="1">
              <w:r>
                <w:rPr>
                  <w:rStyle w:val="char3"/>
                </w:rPr>
                <w:t xml:space="preserve"> </w:t>
              </w:r>
            </w:hyperlink>
            <w:r>
              <w:t xml:space="preserve"> </w:t>
              <w:br w:type="textWrapping"/>
            </w:r>
            <w:hyperlink r:id="rId9" w:history="1">
              <w:r>
                <w:rPr>
                  <w:rStyle w:val="char3"/>
                </w:rPr>
                <w:t>http://noos.eurogoos.eu/documents/internal-member-pages/</w:t>
              </w:r>
            </w:hyperlink>
            <w:r>
              <w:t xml:space="preserve">                        NOOSmember</w:t>
            </w:r>
          </w:p>
        </w:tc>
      </w:tr>
    </w:tbl>
    <w:p>
      <w:r/>
    </w:p>
    <w:p>
      <w:r>
        <w:t xml:space="preserve">The purpose of this mailing list </w:t>
      </w:r>
      <w:hyperlink r:id="rId10" w:history="1">
        <w:r>
          <w:rPr>
            <w:rStyle w:val="char3"/>
          </w:rPr>
          <w:t>noos@lists.naturalsciences.be</w:t>
        </w:r>
      </w:hyperlink>
      <w:r>
        <w:t xml:space="preserve"> is to disseminate any relevant information to the NOOS community. So far, the mailing list has mainly been used to help organising the NOOS annual meetings. However, any subscribers may use the mailing list in order to share e.g.:</w:t>
      </w:r>
    </w:p>
    <w:p>
      <w:pPr>
        <w:pStyle w:val="para3"/>
        <w:numPr>
          <w:ilvl w:val="0"/>
          <w:numId w:val="2"/>
        </w:numPr>
        <w:ind w:left="720" w:hanging="360"/>
      </w:pPr>
      <w:r>
        <w:t>Information on NOOS activities</w:t>
      </w:r>
    </w:p>
    <w:p>
      <w:pPr>
        <w:pStyle w:val="para3"/>
        <w:numPr>
          <w:ilvl w:val="0"/>
          <w:numId w:val="2"/>
        </w:numPr>
        <w:ind w:left="720" w:hanging="360"/>
      </w:pPr>
      <w:r>
        <w:t>Any news related to the observation, monitoring or forecasting in the European North West continental shelf</w:t>
      </w:r>
    </w:p>
    <w:p>
      <w:pPr>
        <w:pStyle w:val="para3"/>
        <w:numPr>
          <w:ilvl w:val="0"/>
          <w:numId w:val="2"/>
        </w:numPr>
        <w:ind w:left="720" w:hanging="360"/>
      </w:pPr>
      <w:r>
        <w:t>Any relevant articles or reports</w:t>
      </w:r>
    </w:p>
    <w:p>
      <w:pPr>
        <w:pStyle w:val="para3"/>
        <w:numPr>
          <w:ilvl w:val="0"/>
          <w:numId w:val="2"/>
        </w:numPr>
        <w:ind w:left="720" w:hanging="360"/>
      </w:pPr>
      <w:r>
        <w:t xml:space="preserve">Any relevant news from regional and national stakeholders </w:t>
      </w:r>
    </w:p>
    <w:p>
      <w:pPr>
        <w:pStyle w:val="para3"/>
        <w:numPr>
          <w:ilvl w:val="0"/>
          <w:numId w:val="2"/>
        </w:numPr>
        <w:ind w:left="720" w:hanging="360"/>
      </w:pPr>
      <w:r>
        <w:t>Announcements for events, workshops, conferences</w:t>
      </w:r>
    </w:p>
    <w:p>
      <w:pPr>
        <w:pStyle w:val="para3"/>
        <w:numPr>
          <w:ilvl w:val="0"/>
          <w:numId w:val="2"/>
        </w:numPr>
        <w:ind w:left="720" w:hanging="360"/>
      </w:pPr>
      <w:r>
        <w:t>Opportunities for collaborations</w:t>
      </w:r>
    </w:p>
    <w:p>
      <w:pPr>
        <w:pStyle w:val="para3"/>
        <w:numPr>
          <w:ilvl w:val="0"/>
          <w:numId w:val="2"/>
        </w:numPr>
        <w:ind w:left="720" w:hanging="360"/>
      </w:pPr>
      <w:r>
        <w:t>Etc.</w:t>
      </w:r>
    </w:p>
    <w:p>
      <w:pPr>
        <w:pStyle w:val="para3"/>
      </w:pPr>
      <w:r/>
    </w:p>
    <w:p>
      <w:r>
        <w:t>The subscribers to the list are:</w:t>
      </w:r>
    </w:p>
    <w:p>
      <w:pPr>
        <w:pStyle w:val="para3"/>
        <w:numPr>
          <w:ilvl w:val="0"/>
          <w:numId w:val="1"/>
        </w:numPr>
        <w:ind w:left="720" w:hanging="360"/>
      </w:pPr>
      <w:r>
        <w:t>the persons of contact (POC) designed by each NOOS member Institutes</w:t>
      </w:r>
    </w:p>
    <w:p>
      <w:pPr>
        <w:pStyle w:val="para3"/>
        <w:numPr>
          <w:ilvl w:val="0"/>
          <w:numId w:val="1"/>
        </w:numPr>
        <w:ind w:left="720" w:hanging="360"/>
      </w:pPr>
      <w:r>
        <w:t>the members of the NOOS steering group</w:t>
      </w:r>
    </w:p>
    <w:p>
      <w:pPr>
        <w:pStyle w:val="para3"/>
        <w:numPr>
          <w:ilvl w:val="0"/>
          <w:numId w:val="1"/>
        </w:numPr>
        <w:ind w:left="720" w:hanging="360"/>
      </w:pPr>
      <w:r>
        <w:t>the leading scientists of the NOOS working groups and services</w:t>
      </w:r>
    </w:p>
    <w:p>
      <w:pPr>
        <w:pStyle w:val="para3"/>
        <w:numPr>
          <w:ilvl w:val="0"/>
          <w:numId w:val="1"/>
        </w:numPr>
        <w:ind w:left="720" w:hanging="360"/>
      </w:pPr>
      <w:r>
        <w:t>the NOOS ambassadors in EuroGOOS working groups, tasks teams and surrounding ROOSes</w:t>
      </w:r>
    </w:p>
    <w:p>
      <w:pPr>
        <w:pStyle w:val="para3"/>
        <w:numPr>
          <w:ilvl w:val="0"/>
          <w:numId w:val="1"/>
        </w:numPr>
        <w:ind w:left="720" w:hanging="360"/>
      </w:pPr>
      <w:r>
        <w:t>the GOOS national focal points from NO, SW,  NL, BE</w:t>
      </w:r>
      <w:r>
        <w:rPr>
          <w:rStyle w:val="char4"/>
        </w:rPr>
      </w:r>
      <w:r>
        <w:rPr>
          <w:rStyle w:val="char4"/>
        </w:rPr>
        <w:footnoteReference w:id="1"/>
      </w:r>
      <w:r/>
    </w:p>
    <w:p>
      <w:r>
        <w:t>The mailing list is managed by Sebastien Legrand (</w:t>
      </w:r>
      <w:hyperlink r:id="rId12" w:history="1">
        <w:r>
          <w:rPr>
            <w:rStyle w:val="char3"/>
          </w:rPr>
          <w:t>slegrand@naturalsciences.be</w:t>
        </w:r>
      </w:hyperlink>
      <w:r>
        <w:t>). Please send him any request to add or remove subscribers.</w:t>
      </w:r>
    </w:p>
    <w:p>
      <w:pPr>
        <w:pStyle w:val="para1"/>
      </w:pPr>
      <w:r>
        <w:t>List of POCs</w:t>
      </w:r>
    </w:p>
    <w:p>
      <w:r>
        <w:t xml:space="preserve">The POCs are persons designed by each NOOS member institute to follow NOOS activities. They form the heart of the NOOS community. They are in charge to further disseminate the exchanged information within their own Institute. There might be several POCs per NOOS member institute. </w:t>
      </w:r>
    </w:p>
    <w:tbl>
      <w:tblPr>
        <w:tblStyle w:val="GridTable4-Accent5"/>
        <w:name w:val="Table2"/>
        <w:tabOrder w:val="0"/>
        <w:jc w:val="left"/>
        <w:tblInd w:w="0" w:type="dxa"/>
        <w:tblW w:w="9000" w:type="dxa"/>
        <w:tblLook w:val="04A0" w:firstRow="1" w:lastRow="0" w:firstColumn="1" w:lastColumn="0" w:noHBand="0" w:noVBand="1"/>
      </w:tblPr>
      <w:tblGrid>
        <w:gridCol w:w="1800"/>
        <w:gridCol w:w="1800"/>
        <w:gridCol w:w="1800"/>
        <w:gridCol w:w="1800"/>
        <w:gridCol w:w="1800"/>
      </w:tblGrid>
      <w:tr>
        <w:trPr>
          <w:tblHeader w:val="0"/>
          <w:cantSplit w:val="0"/>
          <w:trHeight w:val="0" w:hRule="auto"/>
        </w:trPr>
        <w:tc>
          <w:tcPr>
            <w:tcW w:w="1800" w:type="dxa"/>
            <w:shd w:val="none"/>
            <w:tcBorders>
              <w:top w:val="single" w:sz="16" w:space="0" w:color="000000" tmln="4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Country</w:t>
            </w:r>
          </w:p>
        </w:tc>
        <w:tc>
          <w:tcPr>
            <w:tcW w:w="1800" w:type="dxa"/>
            <w:shd w:val="none"/>
            <w:tcBorders>
              <w:top w:val="single" w:sz="16" w:space="0" w:color="000000" tmln="40, 20, 20, 0, 0"/>
              <w:left w:val="single" w:sz="8" w:space="0" w:color="000000" tmln="20, 20, 20, 0, 0"/>
              <w:bottom w:val="single" w:sz="8" w:space="0" w:color="000000" tmln="20, 20, 20, 0, 0"/>
              <w:right w:val="single" w:sz="8" w:space="0" w:color="000000" tmln="20, 20, 20, 0, 0"/>
            </w:tcBorders>
            <w:tmTcPr id="1635229027" protected="0"/>
          </w:tcPr>
          <w:p>
            <w:pPr>
              <w:rPr>
                <w:color w:val="000000"/>
              </w:rPr>
            </w:pPr>
            <w:r>
              <w:rPr>
                <w:color w:val="000000"/>
              </w:rPr>
              <w:t>Institute</w:t>
              <w:br w:type="textWrapping"/>
              <w:t>(*: not NOOS member)</w:t>
            </w:r>
          </w:p>
        </w:tc>
        <w:tc>
          <w:tcPr>
            <w:tcW w:w="1800" w:type="dxa"/>
            <w:shd w:val="none"/>
            <w:tcBorders>
              <w:top w:val="single" w:sz="16" w:space="0" w:color="000000" tmln="40, 20, 20, 0, 0"/>
              <w:left w:val="single" w:sz="8" w:space="0" w:color="000000" tmln="20, 20, 20, 0, 0"/>
              <w:bottom w:val="single" w:sz="8" w:space="0" w:color="000000" tmln="20, 20, 20, 0, 0"/>
              <w:right w:val="single" w:sz="8" w:space="0" w:color="000000" tmln="20, 20, 20, 0, 0"/>
            </w:tcBorders>
            <w:tmTcPr id="1635229027" protected="0"/>
          </w:tcPr>
          <w:p>
            <w:pPr>
              <w:rPr>
                <w:color w:val="000000"/>
              </w:rPr>
            </w:pPr>
            <w:r>
              <w:rPr>
                <w:color w:val="000000"/>
              </w:rPr>
              <w:t>Name</w:t>
            </w:r>
          </w:p>
        </w:tc>
        <w:tc>
          <w:tcPr>
            <w:tcW w:w="1800" w:type="dxa"/>
            <w:shd w:val="none"/>
            <w:tcBorders>
              <w:top w:val="single" w:sz="16" w:space="0" w:color="000000" tmln="40, 20, 20, 0, 0"/>
              <w:left w:val="single" w:sz="8" w:space="0" w:color="000000" tmln="20, 20, 20, 0, 0"/>
              <w:bottom w:val="single" w:sz="8" w:space="0" w:color="000000" tmln="20, 20, 20, 0, 0"/>
              <w:right w:val="single" w:sz="8" w:space="0" w:color="000000" tmln="20, 20, 20, 0, 0"/>
            </w:tcBorders>
            <w:tmTcPr id="1635229027" protected="0"/>
          </w:tcPr>
          <w:p>
            <w:pPr>
              <w:rPr>
                <w:color w:val="000000"/>
              </w:rPr>
            </w:pPr>
            <w:r>
              <w:rPr>
                <w:color w:val="000000"/>
              </w:rPr>
              <w:t>Email</w:t>
            </w:r>
          </w:p>
        </w:tc>
        <w:tc>
          <w:tcPr>
            <w:tcW w:w="1800" w:type="dxa"/>
            <w:shd w:val="none"/>
            <w:tcBorders>
              <w:top w:val="single" w:sz="16" w:space="0" w:color="000000" tmln="4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Specific role</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Belgium</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MDK</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highlight w:val="yellow"/>
              </w:rPr>
            </w:pPr>
            <w:r>
              <w:t>Jasmine Dumollin</w:t>
            </w:r>
            <w:r>
              <w:rPr>
                <w:highlight w:val="yellow"/>
              </w:r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highlight w:val="yellow"/>
                <w:strike w:val="1"/>
              </w:rPr>
            </w:pPr>
            <w:hyperlink r:id="rId13" w:history="1">
              <w:r>
                <w:rPr>
                  <w:rStyle w:val="char3"/>
                </w:rPr>
                <w:t>jasmine.dumollin@mow.vlaanderen.be</w:t>
              </w:r>
            </w:hyperlink>
            <w:r>
              <w:rPr>
                <w:highlight w:val="yellow"/>
                <w:strike w:val="1"/>
              </w:rPr>
              <w:t xml:space="preserve"> </w:t>
            </w:r>
            <w:r>
              <w:rPr>
                <w:highlight w:val="yellow"/>
                <w:strike w:val="1"/>
              </w:rPr>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highlight w:val="yellow"/>
                <w:strike w:val="1"/>
              </w:rPr>
            </w:pPr>
            <w:r>
              <w:rPr>
                <w:highlight w:val="yellow"/>
                <w:strike w:val="1"/>
              </w:r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Pieter Gurdebeke</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14" w:history="1">
              <w:r>
                <w:rPr>
                  <w:rStyle w:val="char3"/>
                </w:rPr>
                <w:t>pieter.gurdebeke@mow.vlaanderen.be</w:t>
              </w:r>
            </w:hyperlink>
            <w:r>
              <w:t xml:space="preserve"> </w:t>
            </w:r>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secretariaat.vlaamsehydrografie@mow.vlaanderen.be</w:t>
              <w:tab/>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RBINS</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highlight w:val="yellow"/>
                <w:strike w:val="1"/>
              </w:rPr>
            </w:pPr>
            <w:r>
              <w:t>Sebastien Legrand</w:t>
            </w:r>
            <w:r>
              <w:rPr>
                <w:highlight w:val="yellow"/>
                <w:strike w:val="1"/>
              </w:r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highlight w:val="yellow"/>
                <w:strike w:val="1"/>
              </w:rPr>
            </w:pPr>
            <w:hyperlink r:id="rId12" w:history="1">
              <w:r>
                <w:rPr>
                  <w:rStyle w:val="char3"/>
                </w:rPr>
                <w:t>slegrand@naturalsciences.be</w:t>
              </w:r>
            </w:hyperlink>
            <w:r>
              <w:t xml:space="preserve">, </w:t>
            </w:r>
            <w:hyperlink r:id="rId15" w:history="1">
              <w:r>
                <w:rPr>
                  <w:rStyle w:val="char3"/>
                </w:rPr>
                <w:t>sebastien.legrand@naturalsciences.be</w:t>
              </w:r>
            </w:hyperlink>
            <w:r>
              <w:rPr>
                <w:highlight w:val="yellow"/>
                <w:strike w:val="1"/>
              </w:rPr>
              <w:t xml:space="preserve"> </w:t>
            </w:r>
            <w:r>
              <w:rPr>
                <w:highlight w:val="yellow"/>
                <w:strike w:val="1"/>
              </w:rPr>
            </w:r>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NOOS chair, lead scientist NOOS Working group on drift, Ambassador EuroGOOS Coastal WG, (second) ambassador SAWG, GOOS NFP</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Katrijn Baetens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16" w:history="1">
              <w:r>
                <w:rPr>
                  <w:rStyle w:val="char3"/>
                </w:rPr>
                <w:t>kbaetens@naturalsciences.be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Denmark</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DMI</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Jacob Woge Nielsen</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17" w:history="1">
              <w:r>
                <w:rPr>
                  <w:rStyle w:val="char3"/>
                </w:rPr>
                <w:t>jw@dmi.dk</w:t>
              </w:r>
            </w:hyperlink>
            <w:r>
              <w:t xml:space="preserve"> </w:t>
            </w:r>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NOOS SG member, NOOS WG sea level and waves, NOOS WG river discharge</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FCOO</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Johan Mattsson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18" w:history="1">
              <w:r>
                <w:rPr>
                  <w:rStyle w:val="char3"/>
                </w:rPr>
                <w:t>jma@fcoo.dk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Johan Söderkvist</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19" w:history="1">
              <w:r>
                <w:rPr>
                  <w:rStyle w:val="char3"/>
                </w:rPr>
                <w:t>jos@fcoo.dk</w:t>
              </w:r>
            </w:hyperlink>
            <w:r>
              <w:t xml:space="preserve"> </w:t>
            </w:r>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NOOS SG member</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Niels Holt</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0" w:history="1">
              <w:r>
                <w:rPr>
                  <w:rStyle w:val="char3"/>
                </w:rPr>
                <w:t>nho@fcoo.dk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Carsten Hansen</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1" w:history="1">
              <w:r>
                <w:rPr>
                  <w:rStyle w:val="char3"/>
                </w:rPr>
                <w:t>cha@fcoo.dk</w:t>
              </w:r>
            </w:hyperlink>
            <w:r>
              <w:t xml:space="preserve"> </w:t>
            </w:r>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France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ACRI</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Antoine Mangin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2" w:history="1">
              <w:r>
                <w:rPr>
                  <w:rStyle w:val="char3"/>
                </w:rPr>
                <w:t>Antoine.Mangin@acri-st.fr</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3" w:history="1">
              <w:r>
                <w:rPr>
                  <w:rStyle w:val="char3"/>
                </w:rPr>
                <w:t>prb@acri.fr</w:t>
              </w:r>
            </w:hyperlink>
            <w:r>
              <w:t xml:space="preserve"> </w:t>
            </w:r>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Ifremer</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Laurent Delauney</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4" w:history="1">
              <w:r>
                <w:rPr>
                  <w:rStyle w:val="char3"/>
                </w:rPr>
                <w:t>Laurent.Delauney@ifremer.fr</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Lucie Cocquempot</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5" w:history="1">
              <w:r>
                <w:rPr>
                  <w:rStyle w:val="char3"/>
                </w:rPr>
                <w:t>lucie.cocquempot@ifremer.fr</w:t>
              </w:r>
            </w:hyperlink>
            <w:r>
              <w:t xml:space="preserve"> </w:t>
            </w:r>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Meteo France(*)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Denis Paradis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color w:val="0563c1"/>
                <w:u w:color="auto" w:val="single"/>
              </w:rPr>
            </w:pPr>
            <w:hyperlink r:id="rId26" w:history="1">
              <w:r>
                <w:rPr>
                  <w:rStyle w:val="char3"/>
                </w:rPr>
                <w:t>denis.paradis@meteo.f</w:t>
              </w:r>
              <w:r>
                <w:rPr>
                  <w:rStyle w:val="char3"/>
                </w:rPr>
                <w:t>r</w:t>
              </w:r>
            </w:hyperlink>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lang w:val="fr-be"/>
              </w:rPr>
            </w:pPr>
            <w:r>
              <w:rPr>
                <w:lang w:val="fr-be"/>
              </w:rPr>
              <w:t>Matthieu Chevallier</w:t>
            </w:r>
          </w:p>
        </w:tc>
        <w:tc>
          <w:tcPr>
            <w:tcW w:w="1800" w:type="dxa"/>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7" w:history="1">
              <w:r>
                <w:rPr>
                  <w:rStyle w:val="char3"/>
                  <w:lang w:val="fr-be"/>
                </w:rPr>
                <w:t>matthieu.chevallier@meteo.fr</w:t>
              </w:r>
            </w:hyperlink>
          </w:p>
        </w:tc>
        <w:tc>
          <w:tcPr>
            <w:tcW w:w="180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lang w:val="fr-be"/>
              </w:rPr>
            </w:pPr>
            <w:r>
              <w:rPr>
                <w:lang w:val="fr-be"/>
              </w:rPr>
              <w:t>Pierre Daniel</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lang w:val="fr-be"/>
              </w:rPr>
            </w:pPr>
            <w:hyperlink r:id="rId28" w:history="1">
              <w:r>
                <w:rPr>
                  <w:rStyle w:val="char3"/>
                  <w:lang w:val="fr-be"/>
                </w:rPr>
                <w:t>pierre.daniel@meteo.fr</w:t>
              </w:r>
            </w:hyperlink>
            <w:r>
              <w:rPr>
                <w:lang w:val="fr-be"/>
              </w:rPr>
              <w:t xml:space="preserve"> </w:t>
            </w:r>
            <w:r>
              <w:rPr>
                <w:lang w:val="fr-be"/>
              </w:rPr>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lang w:val="fr-be"/>
              </w:rPr>
            </w:pPr>
            <w:r>
              <w:rPr>
                <w:lang w:val="fr-be"/>
              </w:r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SHOM</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 xml:space="preserve">Marie-Francoise LEQUENTREC-LALANCETTE </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29" w:history="1">
              <w:r>
                <w:rPr>
                  <w:rStyle w:val="char3"/>
                </w:rPr>
                <w:t>Marie-francoise.lalancette@shom.fr</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Corine Lochet</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0" w:history="1">
              <w:r>
                <w:rPr>
                  <w:rStyle w:val="char3"/>
                </w:rPr>
                <w:t>corine.lochet@shom.fr</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Germany</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BSH</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Stephan  Dick</w:t>
              <w:tab/>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1" w:history="1">
              <w:r>
                <w:rPr>
                  <w:rStyle w:val="char3"/>
                </w:rPr>
                <w:t>stephan.dick@bsh.de</w:t>
              </w:r>
            </w:hyperlink>
            <w:r>
              <w:t xml:space="preserve"> </w:t>
              <w:tab/>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MME WG</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Kai Herklotz</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2" w:history="1">
              <w:r>
                <w:rPr>
                  <w:rStyle w:val="char3"/>
                </w:rPr>
                <w:t>kai.herklotz@bsh.de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Susanne Tamm</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3" w:history="1">
              <w:r>
                <w:rPr>
                  <w:rStyle w:val="char3"/>
                </w:rPr>
                <w:t>susanne.tamm@bsh.de</w:t>
              </w:r>
            </w:hyperlink>
            <w:r>
              <w:t xml:space="preserve"> </w:t>
              <w:tab/>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NOOS SG member, leader NOOS data portal, ambassador Data MEQ, NOOS website</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Anna von Gyldenfeldt</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lang w:val="de-de"/>
              </w:rPr>
            </w:pPr>
            <w:hyperlink r:id="rId34" w:history="1">
              <w:r>
                <w:rPr>
                  <w:rStyle w:val="char3"/>
                  <w:lang w:val="de-de"/>
                </w:rPr>
                <w:t>Anna.vonGyldenfeldt@bsh.de</w:t>
              </w:r>
            </w:hyperlink>
            <w:r>
              <w:rPr>
                <w:lang w:val="de-de"/>
              </w:rPr>
              <w:t xml:space="preserve"> </w:t>
            </w:r>
            <w:r>
              <w:rPr>
                <w:lang w:val="de-de"/>
              </w:rPr>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ambassador Tide Gauge TT</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Tabea Rebecca Panteleit</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5" w:history="1">
              <w:r>
                <w:rPr>
                  <w:rStyle w:val="char3"/>
                </w:rPr>
                <w:t>TabeaRebekka.Panteleit@bsh.de</w:t>
              </w:r>
            </w:hyperlink>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MME WG</w:t>
            </w:r>
          </w:p>
        </w:tc>
      </w:tr>
      <w:tr>
        <w:trPr>
          <w:tblHeader w:val="0"/>
          <w:cantSplit w:val="0"/>
          <w:trHeight w:val="0" w:hRule="auto"/>
        </w:trPr>
        <w:tc>
          <w:tcPr>
            <w:tcW w:w="1800" w:type="dxa"/>
            <w:shd w:val="none"/>
            <w:tcBorders>
              <w:top w:val="single" w:sz="8" w:space="0" w:color="000000" tmln="20, 20, 20, 0, 0"/>
              <w:left w:val="single" w:sz="18" w:space="0" w:color="000000" tmln="45,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color w:val="0563c1"/>
                <w:u w:color="auto" w:val="single"/>
              </w:rPr>
            </w:pPr>
            <w:r>
              <w:rPr>
                <w:rStyle w:val="char3"/>
              </w:rPr>
              <w:t>Mayumi Wilms</w:t>
            </w:r>
            <w:r>
              <w:rPr>
                <w:rStyle w:val="char3"/>
              </w:r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6" w:history="1">
              <w:r>
                <w:rPr>
                  <w:rStyle w:val="char3"/>
                </w:rPr>
                <w:t>Mayumi.wilms@bsh.de</w:t>
              </w:r>
            </w:hyperlink>
          </w:p>
          <w:p>
            <w:pPr/>
            <w:r>
              <w:t>(temporarily</w:t>
            </w:r>
          </w:p>
        </w:tc>
        <w:tc>
          <w:tcPr>
            <w:tcW w:w="1800" w:type="dxa"/>
            <w:shd w:val="none"/>
            <w:tcBorders>
              <w:top w:val="single" w:sz="8" w:space="0" w:color="000000" tmln="20, 20, 20, 0, 0"/>
              <w:left w:val="single" w:sz="8" w:space="0" w:color="000000" tmln="20, 20, 20, 0, 0"/>
              <w:bottom w:val="single" w:sz="8" w:space="0" w:color="000000" tmln="20, 20, 20, 0, 0"/>
              <w:right w:val="single" w:sz="18" w:space="0" w:color="000000" tmln="45, 20, 20, 0, 0"/>
            </w:tcBorders>
            <w:tmTcPr id="1635229027" protected="0"/>
          </w:tcPr>
          <w:p>
            <w:pPr/>
            <w:r>
              <w:t>Sea level and waves surface data exchange</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Hereon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Johannes Schulz-Stellenfleth</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strike w:val="1"/>
              </w:rPr>
            </w:pPr>
            <w:hyperlink r:id="rId37" w:history="1">
              <w:r>
                <w:rPr>
                  <w:rStyle w:val="char3"/>
                </w:rPr>
                <w:t>johannes.schulz-stellenfleth@hereon.de</w:t>
              </w:r>
            </w:hyperlink>
            <w:r>
              <w:rPr>
                <w:strike w:val="1"/>
              </w:rPr>
              <w:t xml:space="preserve"> </w:t>
            </w:r>
            <w:r>
              <w:rPr>
                <w:strike w:val="1"/>
              </w:rPr>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leader offshore wind farm expert group</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Wilhelm Petersen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8" w:history="1">
              <w:r>
                <w:rPr>
                  <w:rStyle w:val="char3"/>
                </w:rPr>
                <w:t>wilhelm.petersen@hereon.de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Emil Stanev</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39" w:history="1">
              <w:r>
                <w:rPr>
                  <w:rStyle w:val="char3"/>
                </w:rPr>
                <w:t>emil.stanev@hereon.de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Holger Brix</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0" w:history="1">
              <w:r>
                <w:rPr>
                  <w:rStyle w:val="char3"/>
                </w:rPr>
                <w:t>holger.brix@hereon.de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Yoana Voynova</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1" w:history="1">
              <w:r>
                <w:rPr>
                  <w:rStyle w:val="char3"/>
                </w:rPr>
                <w:t>Yoana.voynova@hereon.de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ambassador ferrybox TT</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Jochen Horstmann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2" w:history="1">
              <w:r>
                <w:rPr>
                  <w:rStyle w:val="char3"/>
                </w:rPr>
                <w:t>jochen.horstmann@hereon.de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ambassador HF radar TT</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University of Oldenburg</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Thomas  Badewien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3" w:history="1">
              <w:r>
                <w:rPr>
                  <w:rStyle w:val="char3"/>
                </w:rPr>
                <w:t>thomas.badewien@uni-oldenburg.de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Ireland</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Marine Institute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Kieran Lyons</w:t>
              <w:tab/>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strike w:val="1"/>
              </w:rPr>
            </w:pPr>
            <w:hyperlink r:id="rId44" w:history="1">
              <w:r>
                <w:rPr>
                  <w:rStyle w:val="char3"/>
                </w:rPr>
                <w:t>kieran.lyons@marine.ie</w:t>
              </w:r>
            </w:hyperlink>
            <w:r>
              <w:t xml:space="preserve"> </w:t>
              <w:tab/>
            </w:r>
            <w:r>
              <w:rPr>
                <w:strike w:val="1"/>
              </w:rPr>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strike w:val="1"/>
              </w:rPr>
            </w:pPr>
            <w:r>
              <w:rPr>
                <w:strike w:val="1"/>
              </w:r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Norway</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IMR</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Henning Wehde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5" w:history="1">
              <w:r>
                <w:rPr>
                  <w:rStyle w:val="char3"/>
                </w:rPr>
                <w:t>henning.wehde@imr.no</w:t>
              </w:r>
            </w:hyperlink>
            <w:r>
              <w:t xml:space="preserve">, </w:t>
            </w:r>
            <w:hyperlink r:id="rId46" w:history="1">
              <w:r>
                <w:rPr>
                  <w:rStyle w:val="char3"/>
                </w:rPr>
                <w:t>henningw@imr.no</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former NOOS chai, current EuroGOOS chair, GOOS NFP, ambassador SAWG &amp; ferrybox TT</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Met Norway</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Johannes Röhrs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7" w:history="1">
              <w:r>
                <w:rPr>
                  <w:rStyle w:val="char3"/>
                </w:rPr>
                <w:t>johannesro@met.no</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Knut-Frode Dagestad</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8" w:history="1">
              <w:r>
                <w:rPr>
                  <w:rStyle w:val="char3"/>
                </w:rPr>
                <w:t>knutfd@met.no</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Lars R. Hole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49" w:history="1">
              <w:r>
                <w:rPr>
                  <w:rStyle w:val="char3"/>
                </w:rPr>
                <w:t>lrh@met.no</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Øyvind Breivik</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0" w:history="1">
              <w:r>
                <w:rPr>
                  <w:rStyle w:val="char3"/>
                </w:rPr>
                <w:t>oyvindb@met.no</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NERSC</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Johnny Johannessen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1" w:history="1">
              <w:r>
                <w:rPr>
                  <w:rStyle w:val="char3"/>
                </w:rPr>
                <w:t>johnny.johannessen@nersc.no</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NIVA</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Kai Sorensen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2" w:history="1">
              <w:r>
                <w:rPr>
                  <w:rStyle w:val="char3"/>
                </w:rPr>
                <w:t>kas@niva.no</w:t>
              </w:r>
            </w:hyperlink>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Andrew King</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3" w:history="1">
              <w:r>
                <w:rPr>
                  <w:rStyle w:val="char3"/>
                </w:rPr>
                <w:t>andrew.king@niva.no</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Sweden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SMHI</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 xml:space="preserve">Patrick Gorringe </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4" w:history="1">
              <w:r>
                <w:rPr>
                  <w:rStyle w:val="char3"/>
                </w:rPr>
                <w:t>Patrick.Gorringe@smhi.se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GOOS NFP</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Lars Axell</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5" w:history="1">
              <w:r>
                <w:rPr>
                  <w:rStyle w:val="char3"/>
                </w:rPr>
                <w:t>lars.axell@smhi.se</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The Netherlands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Deltares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Martin Verlaan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6" w:history="1">
              <w:r>
                <w:rPr>
                  <w:rStyle w:val="char3"/>
                </w:rPr>
                <w:t>martin.verlaan@deltares.nl</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Ambassador Tide Gauges TT</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Caroline Gautier</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7" w:history="1">
              <w:r>
                <w:rPr>
                  <w:rStyle w:val="char3"/>
                </w:rPr>
                <w:t>caroline.gautier@deltares.nl</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NOOS WG sea level and waves</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KNMI</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lang w:val="nl-be"/>
              </w:rPr>
            </w:pPr>
            <w:r>
              <w:rPr>
                <w:lang w:val="nl-be"/>
              </w:rPr>
              <w:t>Jitze P. van der Meulen</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58" w:history="1">
              <w:r>
                <w:rPr>
                  <w:rStyle w:val="char3"/>
                </w:rPr>
                <w:t>meulenvd@knmi.nl</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RWS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Marc Philippart</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highlight w:val="yellow"/>
                <w:strike w:val="1"/>
              </w:rPr>
            </w:pPr>
            <w:hyperlink r:id="rId59" w:history="1">
              <w:r>
                <w:rPr>
                  <w:rStyle w:val="char3"/>
                </w:rPr>
                <w:t>marc.philippart@rws.nl</w:t>
              </w:r>
            </w:hyperlink>
            <w:r>
              <w:rPr>
                <w:highlight w:val="yellow"/>
                <w:strike w:val="1"/>
              </w:rPr>
              <w:t xml:space="preserve"> </w:t>
            </w:r>
            <w:r>
              <w:rPr>
                <w:highlight w:val="yellow"/>
                <w:strike w:val="1"/>
              </w:rPr>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 xml:space="preserve">NOOS WG sea level and waves </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Annette Zijderveld</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0" w:history="1">
              <w:r>
                <w:rPr>
                  <w:rStyle w:val="char3"/>
                </w:rPr>
                <w:t>annette.zijderveld@rws.nl</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NOOS SG member</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Jan Rolf Hendriks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1" w:history="1">
              <w:r>
                <w:rPr>
                  <w:rStyle w:val="char3"/>
                </w:rPr>
                <w:t>jan-rolf.hendriks@rws.nl</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Theo Van Dam</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2" w:history="1">
              <w:r>
                <w:rPr>
                  <w:rStyle w:val="char3"/>
                </w:rPr>
                <w:t>theo.van.dam@rws.nl</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highlight w:val="yellow"/>
              </w:rPr>
            </w:pPr>
            <w:r>
              <w:rPr>
                <w:highlight w:val="yellow"/>
              </w:r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Pr>
                <w:color w:val="0563c1"/>
                <w:u w:color="auto" w:val="single"/>
              </w:rPr>
            </w:pPr>
            <w:r>
              <w:rPr>
                <w:rStyle w:val="char3"/>
              </w:rPr>
              <w:t>Kees BORST</w:t>
            </w:r>
            <w:r>
              <w:rPr>
                <w:color w:val="0563c1"/>
                <w:u w:color="auto" w:val="single"/>
              </w:r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3" w:history="1">
              <w:r>
                <w:rPr>
                  <w:rStyle w:val="char3"/>
                </w:rPr>
                <w:t>kees.borst@rws.nl</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GOOS NFP</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UK</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CEFAS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Jon Rees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4" w:history="1">
              <w:r>
                <w:rPr>
                  <w:rStyle w:val="char3"/>
                </w:rPr>
                <w:t>jon.rees@cefas.co.uk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Kate Collingridge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5" w:history="1">
              <w:r>
                <w:rPr>
                  <w:rStyle w:val="char3"/>
                </w:rPr>
                <w:t>kate.collingridge@cefas.co.uk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Naomi Greenwood</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6" w:history="1">
              <w:r>
                <w:rPr>
                  <w:rStyle w:val="char3"/>
                </w:rPr>
                <w:t>naomi.greenwood@cefas.co.uk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Met Office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Andrew Saulter</w:t>
              <w:tab/>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7" w:history="1">
              <w:r>
                <w:rPr>
                  <w:rStyle w:val="char3"/>
                </w:rPr>
                <w:t>andrew.saulter@metoffice.gov.uk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Christine Pequignet</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8" w:history="1">
              <w:r>
                <w:rPr>
                  <w:rStyle w:val="char3"/>
                </w:rPr>
                <w:t>christine.pequignet@metoffice.gov.uk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t>NOOS model validation WG</w:t>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Breogan Gomez</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69" w:history="1">
              <w:r>
                <w:rPr>
                  <w:rStyle w:val="char3"/>
                </w:rPr>
                <w:t>breogan.gomez@metoffice.gov.uk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NOC</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Kevin Horsburgh</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70" w:history="1">
              <w:r>
                <w:rPr>
                  <w:rStyle w:val="char3"/>
                </w:rPr>
                <w:t>kevinh@noc.ac.uk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PML</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Jerry Blackford</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71" w:history="1">
              <w:r>
                <w:rPr>
                  <w:rStyle w:val="char3"/>
                </w:rPr>
                <w:t>jcb@pml.ac.uk</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t>Intl.</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EuroGOOS office</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Inga Lips</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72" w:history="1">
              <w:r>
                <w:rPr>
                  <w:rStyle w:val="char3"/>
                </w:rPr>
                <w:t>inga.lips@eurogoos.eu</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r>
              <w:t>Vicente Fernandez</w:t>
            </w:r>
          </w:p>
        </w:tc>
        <w:tc>
          <w:tcPr>
            <w:tcW w:w="1800" w:type="dxa"/>
            <w:shd w:val="none"/>
            <w:tcBorders>
              <w:top w:val="single" w:sz="8" w:space="0" w:color="000000" tmln="20, 20, 20, 0, 0"/>
              <w:left w:val="single" w:sz="8" w:space="0" w:color="000000" tmln="20, 20, 20, 0, 0"/>
              <w:bottom w:val="single" w:sz="8" w:space="0" w:color="000000" tmln="20, 20, 20, 0, 0"/>
              <w:right w:val="single" w:sz="8" w:space="0" w:color="000000" tmln="20, 20, 20, 0, 0"/>
            </w:tcBorders>
            <w:tmTcPr id="1635229027" protected="0"/>
          </w:tcPr>
          <w:p>
            <w:pPr/>
            <w:hyperlink r:id="rId73" w:history="1">
              <w:r>
                <w:rPr>
                  <w:rStyle w:val="char3"/>
                </w:rPr>
                <w:t>vicente.fernandez@eurogoos.eu</w:t>
              </w:r>
            </w:hyperlink>
            <w:r>
              <w:t xml:space="preserve"> </w:t>
            </w:r>
          </w:p>
        </w:tc>
        <w:tc>
          <w:tcPr>
            <w:tcW w:w="180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
          </w:p>
        </w:tc>
      </w:tr>
      <w:tr>
        <w:trPr>
          <w:tblHeader w:val="0"/>
          <w:cantSplit w:val="0"/>
          <w:trHeight w:val="0" w:hRule="auto"/>
        </w:trPr>
        <w:tc>
          <w:tcPr>
            <w:tcW w:w="1800" w:type="dxa"/>
            <w:shd w:val="none"/>
            <w:tcBorders>
              <w:top w:val="single" w:sz="8" w:space="0" w:color="000000" tmln="20, 20, 20, 0, 0"/>
              <w:left w:val="single" w:sz="16" w:space="0" w:color="000000" tmln="40, 20, 20, 0, 0"/>
              <w:bottom w:val="single" w:sz="16" w:space="0" w:color="000000" tmln="4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16" w:space="0" w:color="000000" tmln="40, 20, 20, 0, 0"/>
              <w:right w:val="single" w:sz="8" w:space="0" w:color="000000" tmln="20, 20, 20, 0, 0"/>
            </w:tcBorders>
            <w:tmTcPr id="1635229027" protected="0"/>
          </w:tcPr>
          <w:p>
            <w:pPr/>
            <w:r/>
          </w:p>
        </w:tc>
        <w:tc>
          <w:tcPr>
            <w:tcW w:w="1800" w:type="dxa"/>
            <w:shd w:val="none"/>
            <w:tcBorders>
              <w:top w:val="single" w:sz="8" w:space="0" w:color="000000" tmln="20, 20, 20, 0, 0"/>
              <w:left w:val="single" w:sz="8" w:space="0" w:color="000000" tmln="20, 20, 20, 0, 0"/>
              <w:bottom w:val="single" w:sz="16" w:space="0" w:color="000000" tmln="40, 20, 20, 0, 0"/>
              <w:right w:val="single" w:sz="8" w:space="0" w:color="000000" tmln="20, 20, 20, 0, 0"/>
            </w:tcBorders>
            <w:tmTcPr id="1635229027" protected="0"/>
          </w:tcPr>
          <w:p>
            <w:pPr/>
            <w:r>
              <w:t>Dina Eparkhina</w:t>
            </w:r>
          </w:p>
        </w:tc>
        <w:tc>
          <w:tcPr>
            <w:tcW w:w="1800" w:type="dxa"/>
            <w:shd w:val="none"/>
            <w:tcBorders>
              <w:top w:val="single" w:sz="8" w:space="0" w:color="000000" tmln="20, 20, 20, 0, 0"/>
              <w:left w:val="single" w:sz="8" w:space="0" w:color="000000" tmln="20, 20, 20, 0, 0"/>
              <w:bottom w:val="single" w:sz="16" w:space="0" w:color="000000" tmln="40, 20, 20, 0, 0"/>
              <w:right w:val="single" w:sz="8" w:space="0" w:color="000000" tmln="20, 20, 20, 0, 0"/>
            </w:tcBorders>
            <w:tmTcPr id="1635229027" protected="0"/>
          </w:tcPr>
          <w:p>
            <w:pPr/>
            <w:hyperlink r:id="rId74" w:history="1">
              <w:r>
                <w:rPr>
                  <w:rStyle w:val="char3"/>
                </w:rPr>
                <w:t>dina.eparkhina@eurogoos.eu</w:t>
              </w:r>
            </w:hyperlink>
            <w:r>
              <w:t xml:space="preserve"> </w:t>
            </w:r>
          </w:p>
        </w:tc>
        <w:tc>
          <w:tcPr>
            <w:tcW w:w="1800" w:type="dxa"/>
            <w:shd w:val="none"/>
            <w:tcBorders>
              <w:top w:val="single" w:sz="8" w:space="0" w:color="000000" tmln="20, 20, 20, 0, 0"/>
              <w:left w:val="single" w:sz="8" w:space="0" w:color="000000" tmln="20, 20, 20, 0, 0"/>
              <w:bottom w:val="single" w:sz="16" w:space="0" w:color="000000" tmln="40, 20, 20, 0, 0"/>
              <w:right w:val="single" w:sz="16" w:space="0" w:color="000000" tmln="40, 20, 20, 0, 0"/>
            </w:tcBorders>
            <w:tmTcPr id="1635229027" protected="0"/>
          </w:tcPr>
          <w:p>
            <w:pPr/>
            <w:r/>
          </w:p>
        </w:tc>
      </w:tr>
    </w:tbl>
    <w:p>
      <w:pPr>
        <w:pStyle w:val="para1"/>
      </w:pPr>
      <w:r>
        <w:t xml:space="preserve">recently removed : </w:t>
      </w:r>
    </w:p>
    <w:p>
      <w:pPr>
        <w:rPr>
          <w:rFonts w:cs="Calibri"/>
          <w:color w:val="000000"/>
        </w:rPr>
      </w:pPr>
      <w:r>
        <w:rPr>
          <w:rFonts w:cs="Calibri"/>
          <w:color w:val="000000"/>
        </w:rPr>
        <w:t xml:space="preserve">Glenn Nolan (EuroGOOS), Marina Tonani (met office), Inga Goldbeck (BSH), Sebastian Mernild (NERSC),  </w:t>
      </w:r>
      <w:hyperlink r:id="rId75" w:history="1">
        <w:r>
          <w:rPr>
            <w:rFonts w:cs="Calibri"/>
            <w:color w:val="000000"/>
          </w:rPr>
          <w:t xml:space="preserve">Fabien Lecker (SHOM), </w:t>
        </w:r>
      </w:hyperlink>
    </w:p>
    <w:p>
      <w:pPr>
        <w:pStyle w:val="para1"/>
        <w:rPr>
          <w:rFonts w:ascii="Calibri" w:hAnsi="Calibri" w:eastAsia="Calibri" w:cs="Calibri"/>
          <w:color w:val="000000"/>
          <w:sz w:val="22"/>
          <w:szCs w:val="22"/>
        </w:rPr>
      </w:pPr>
      <w:r>
        <w:rPr>
          <w:rFonts w:ascii="Calibri" w:hAnsi="Calibri" w:eastAsia="Calibri" w:cs="Calibri"/>
          <w:color w:val="000000"/>
          <w:sz w:val="22"/>
          <w:szCs w:val="22"/>
        </w:rPr>
      </w:r>
    </w:p>
    <w:p>
      <w:pPr>
        <w:pStyle w:val="para1"/>
      </w:pPr>
      <w:r>
        <w:t>List of NOOS Steering Group members</w:t>
      </w:r>
    </w:p>
    <w:p>
      <w:r>
        <w:t xml:space="preserve">The steering group members can also be reached via the mailing list  </w:t>
      </w:r>
      <w:hyperlink r:id="rId76" w:history="1">
        <w:r>
          <w:rPr>
            <w:rStyle w:val="char3"/>
          </w:rPr>
          <w:t>noos_sg@lists.naturalsciences.be</w:t>
        </w:r>
      </w:hyperlink>
      <w:r>
        <w:t xml:space="preserve"> </w:t>
      </w:r>
    </w:p>
    <w:tbl>
      <w:tblPr>
        <w:tblStyle w:val="GridTable4-Accent5"/>
        <w:name w:val="Table3"/>
        <w:tabOrder w:val="0"/>
        <w:jc w:val="left"/>
        <w:tblInd w:w="0" w:type="dxa"/>
        <w:tblW w:w="6192" w:type="dxa"/>
        <w:tblLook w:val="04A0" w:firstRow="1" w:lastRow="0" w:firstColumn="1" w:lastColumn="0" w:noHBand="0" w:noVBand="1"/>
      </w:tblPr>
      <w:tblGrid>
        <w:gridCol w:w="3096"/>
        <w:gridCol w:w="3096"/>
      </w:tblGrid>
      <w:tr>
        <w:trPr>
          <w:tblHeader w:val="0"/>
          <w:cantSplit w:val="0"/>
          <w:trHeight w:val="0" w:hRule="auto"/>
        </w:trPr>
        <w:tc>
          <w:tcPr>
            <w:tcW w:w="3096" w:type="dxa"/>
            <w:shd w:val="none"/>
            <w:tcBorders>
              <w:top w:val="single" w:sz="16" w:space="0" w:color="000000" tmln="4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Name</w:t>
            </w:r>
          </w:p>
        </w:tc>
        <w:tc>
          <w:tcPr>
            <w:tcW w:w="3096" w:type="dxa"/>
            <w:shd w:val="none"/>
            <w:tcBorders>
              <w:top w:val="single" w:sz="16" w:space="0" w:color="000000" tmln="4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Elected</w:t>
            </w:r>
          </w:p>
        </w:tc>
      </w:tr>
      <w:tr>
        <w:trPr>
          <w:tblHeader w:val="0"/>
          <w:cantSplit w:val="0"/>
          <w:trHeight w:val="0" w:hRule="auto"/>
        </w:trPr>
        <w:tc>
          <w:tcPr>
            <w:tcW w:w="3096"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Sébastien Legrand</w:t>
            </w:r>
          </w:p>
        </w:tc>
        <w:tc>
          <w:tcPr>
            <w:tcW w:w="3096"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chair, re-appointed in 2020</w:t>
            </w:r>
          </w:p>
        </w:tc>
      </w:tr>
      <w:tr>
        <w:trPr>
          <w:tblHeader w:val="0"/>
          <w:cantSplit w:val="0"/>
          <w:trHeight w:val="0" w:hRule="auto"/>
        </w:trPr>
        <w:tc>
          <w:tcPr>
            <w:tcW w:w="3096"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Jacob Woge Nielsen</w:t>
            </w:r>
          </w:p>
        </w:tc>
        <w:tc>
          <w:tcPr>
            <w:tcW w:w="3096"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re-appointed in 2020</w:t>
            </w:r>
          </w:p>
        </w:tc>
      </w:tr>
      <w:tr>
        <w:trPr>
          <w:tblHeader w:val="0"/>
          <w:cantSplit w:val="0"/>
          <w:trHeight w:val="0" w:hRule="auto"/>
        </w:trPr>
        <w:tc>
          <w:tcPr>
            <w:tcW w:w="3096" w:type="dxa"/>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635229027" protected="0"/>
          </w:tcPr>
          <w:p>
            <w:pPr>
              <w:rPr>
                <w:color w:val="000000"/>
              </w:rPr>
            </w:pPr>
            <w:r>
              <w:rPr>
                <w:color w:val="000000"/>
              </w:rPr>
              <w:t>Annette Zijderveld</w:t>
            </w:r>
          </w:p>
        </w:tc>
        <w:tc>
          <w:tcPr>
            <w:tcW w:w="3096"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635229027" protected="0"/>
          </w:tcPr>
          <w:p>
            <w:pPr>
              <w:rPr>
                <w:color w:val="000000"/>
              </w:rPr>
            </w:pPr>
            <w:r>
              <w:rPr>
                <w:color w:val="000000"/>
              </w:rPr>
              <w:t>appointed in 2020</w:t>
            </w:r>
          </w:p>
        </w:tc>
      </w:tr>
      <w:tr>
        <w:trPr>
          <w:tblHeader w:val="0"/>
          <w:cantSplit w:val="0"/>
          <w:trHeight w:val="0" w:hRule="auto"/>
        </w:trPr>
        <w:tc>
          <w:tcPr>
            <w:tcW w:w="3096"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Johan Söderkvist</w:t>
            </w:r>
          </w:p>
        </w:tc>
        <w:tc>
          <w:tcPr>
            <w:tcW w:w="3096"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appointed 2019</w:t>
            </w:r>
          </w:p>
        </w:tc>
      </w:tr>
      <w:tr>
        <w:trPr>
          <w:tblHeader w:val="0"/>
          <w:cantSplit w:val="0"/>
          <w:trHeight w:val="0" w:hRule="auto"/>
        </w:trPr>
        <w:tc>
          <w:tcPr>
            <w:tcW w:w="3096" w:type="dxa"/>
            <w:shd w:val="none"/>
            <w:tcBorders>
              <w:top w:val="single" w:sz="8" w:space="0" w:color="000000" tmln="20, 20, 20, 0, 0"/>
              <w:left w:val="single" w:sz="16" w:space="0" w:color="000000" tmln="40, 20, 20, 0, 0"/>
              <w:bottom w:val="single" w:sz="16" w:space="0" w:color="000000" tmln="40, 20, 20, 0, 0"/>
              <w:right w:val="single" w:sz="8" w:space="0" w:color="000000" tmln="20, 20, 20, 0, 0"/>
            </w:tcBorders>
            <w:tmTcPr id="1635229027" protected="0"/>
          </w:tcPr>
          <w:p>
            <w:pPr>
              <w:rPr>
                <w:color w:val="000000"/>
              </w:rPr>
            </w:pPr>
            <w:r>
              <w:rPr>
                <w:color w:val="000000"/>
              </w:rPr>
              <w:t>Susanne Tamm</w:t>
            </w:r>
          </w:p>
        </w:tc>
        <w:tc>
          <w:tcPr>
            <w:tcW w:w="3096" w:type="dxa"/>
            <w:shd w:val="none"/>
            <w:tcBorders>
              <w:top w:val="single" w:sz="8" w:space="0" w:color="000000" tmln="20, 20, 20, 0, 0"/>
              <w:left w:val="single" w:sz="8" w:space="0" w:color="000000" tmln="20, 20, 20, 0, 0"/>
              <w:bottom w:val="single" w:sz="16" w:space="0" w:color="000000" tmln="40, 20, 20, 0, 0"/>
              <w:right w:val="single" w:sz="16" w:space="0" w:color="000000" tmln="40, 20, 20, 0, 0"/>
            </w:tcBorders>
            <w:tmTcPr id="1635229027" protected="0"/>
          </w:tcPr>
          <w:p>
            <w:pPr>
              <w:rPr>
                <w:color w:val="000000"/>
              </w:rPr>
            </w:pPr>
            <w:r>
              <w:rPr>
                <w:color w:val="000000"/>
              </w:rPr>
              <w:t>appointed 2018</w:t>
            </w:r>
          </w:p>
        </w:tc>
      </w:tr>
    </w:tbl>
    <w:p>
      <w:r>
        <w:t xml:space="preserve">As former chair, Henning Wehde still receives emails sent to noos_sg@lists.naturalsciences.be </w:t>
      </w:r>
    </w:p>
    <w:p>
      <w:pPr>
        <w:pStyle w:val="para1"/>
      </w:pPr>
      <w:r>
        <w:t>List of leading scientists of NOOS WG and projects</w:t>
      </w:r>
    </w:p>
    <w:tbl>
      <w:tblPr>
        <w:tblStyle w:val="GridTable4-Accent5"/>
        <w:name w:val="Table4"/>
        <w:tabOrder w:val="0"/>
        <w:jc w:val="left"/>
        <w:tblInd w:w="0" w:type="dxa"/>
        <w:tblW w:w="5398" w:type="dxa"/>
        <w:tblLook w:val="04A0" w:firstRow="1" w:lastRow="0" w:firstColumn="1" w:lastColumn="0" w:noHBand="0" w:noVBand="1"/>
      </w:tblPr>
      <w:tblGrid>
        <w:gridCol w:w="2728"/>
        <w:gridCol w:w="2670"/>
      </w:tblGrid>
      <w:tr>
        <w:trPr>
          <w:tblHeader w:val="0"/>
          <w:cantSplit w:val="0"/>
          <w:trHeight w:val="0" w:hRule="auto"/>
        </w:trPr>
        <w:tc>
          <w:tcPr>
            <w:tcW w:w="2728" w:type="dxa"/>
            <w:shd w:val="none"/>
            <w:tcBorders>
              <w:top w:val="single" w:sz="16" w:space="0" w:color="000000" tmln="4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WG/Project</w:t>
            </w:r>
          </w:p>
        </w:tc>
        <w:tc>
          <w:tcPr>
            <w:tcW w:w="2670" w:type="dxa"/>
            <w:shd w:val="none"/>
            <w:tcBorders>
              <w:top w:val="single" w:sz="16" w:space="0" w:color="000000" tmln="4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Name</w:t>
            </w:r>
          </w:p>
        </w:tc>
      </w:tr>
      <w:tr>
        <w:trPr>
          <w:tblHeader w:val="0"/>
          <w:cantSplit w:val="0"/>
          <w:trHeight w:val="0" w:hRule="auto"/>
        </w:trPr>
        <w:tc>
          <w:tcPr>
            <w:tcW w:w="2728"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Sea level and waves surface data exchange</w:t>
            </w:r>
          </w:p>
        </w:tc>
        <w:tc>
          <w:tcPr>
            <w:tcW w:w="267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Marc Philippart, Jacob Woge Nielsen, Caroline Gautier</w:t>
            </w:r>
          </w:p>
        </w:tc>
      </w:tr>
      <w:tr>
        <w:trPr>
          <w:tblHeader w:val="0"/>
          <w:cantSplit w:val="0"/>
          <w:trHeight w:val="0" w:hRule="auto"/>
        </w:trPr>
        <w:tc>
          <w:tcPr>
            <w:tcW w:w="2728"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lang w:val="fr-be"/>
              </w:rPr>
            </w:pPr>
            <w:r>
              <w:rPr>
                <w:color w:val="000000"/>
                <w:lang w:val="fr-be"/>
              </w:rPr>
              <w:t>Multi Models Ensemble (currents, temperature, salinity and transport)</w:t>
            </w:r>
          </w:p>
        </w:tc>
        <w:tc>
          <w:tcPr>
            <w:tcW w:w="267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Rebecca Tabea Panteleit,</w:t>
            </w:r>
          </w:p>
          <w:p>
            <w:pPr>
              <w:rPr>
                <w:color w:val="000000"/>
              </w:rPr>
            </w:pPr>
            <w:r>
              <w:rPr>
                <w:color w:val="000000"/>
              </w:rPr>
              <w:t>Stephan Dick</w:t>
            </w:r>
          </w:p>
        </w:tc>
      </w:tr>
      <w:tr>
        <w:trPr>
          <w:tblHeader w:val="0"/>
          <w:cantSplit w:val="0"/>
          <w:trHeight w:val="0" w:hRule="auto"/>
        </w:trPr>
        <w:tc>
          <w:tcPr>
            <w:tcW w:w="2728"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lang w:val="fr-be"/>
              </w:rPr>
            </w:pPr>
            <w:r>
              <w:rPr>
                <w:color w:val="000000"/>
                <w:lang w:val="fr-be"/>
              </w:rPr>
              <w:t>NOOS data portal</w:t>
            </w:r>
          </w:p>
        </w:tc>
        <w:tc>
          <w:tcPr>
            <w:tcW w:w="267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Susanne Tamm</w:t>
            </w:r>
          </w:p>
        </w:tc>
      </w:tr>
      <w:tr>
        <w:trPr>
          <w:tblHeader w:val="0"/>
          <w:cantSplit w:val="0"/>
          <w:trHeight w:val="0" w:hRule="auto"/>
        </w:trPr>
        <w:tc>
          <w:tcPr>
            <w:tcW w:w="2728"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lang w:val="fr-be"/>
              </w:rPr>
            </w:pPr>
            <w:r>
              <w:rPr>
                <w:color w:val="000000"/>
                <w:lang w:val="fr-be"/>
              </w:rPr>
              <w:t>Rivers discharge</w:t>
            </w:r>
          </w:p>
        </w:tc>
        <w:tc>
          <w:tcPr>
            <w:tcW w:w="2670"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Jacob Woge Nielsen</w:t>
            </w:r>
          </w:p>
        </w:tc>
      </w:tr>
      <w:tr>
        <w:trPr>
          <w:tblHeader w:val="0"/>
          <w:cantSplit w:val="0"/>
          <w:trHeight w:val="0" w:hRule="auto"/>
        </w:trPr>
        <w:tc>
          <w:tcPr>
            <w:tcW w:w="2728"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lang w:val="fr-be"/>
              </w:rPr>
            </w:pPr>
            <w:r>
              <w:rPr>
                <w:color w:val="000000"/>
                <w:lang w:val="fr-be"/>
              </w:rPr>
              <w:t>WG on drift</w:t>
            </w:r>
          </w:p>
        </w:tc>
        <w:tc>
          <w:tcPr>
            <w:tcW w:w="2670"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Sébastien Legrand</w:t>
            </w:r>
          </w:p>
        </w:tc>
      </w:tr>
      <w:tr>
        <w:trPr>
          <w:tblHeader w:val="0"/>
          <w:cantSplit w:val="0"/>
          <w:trHeight w:val="0" w:hRule="auto"/>
        </w:trPr>
        <w:tc>
          <w:tcPr>
            <w:tcW w:w="2728" w:type="dxa"/>
            <w:tcBorders>
              <w:top w:val="single" w:sz="8" w:space="0" w:color="000000" tmln="20, 20, 20, 0, 0"/>
              <w:left w:val="single" w:sz="16" w:space="0" w:color="000000" tmln="40, 20, 20, 0, 0"/>
              <w:bottom w:val="single" w:sz="16" w:space="0" w:color="000000" tmln="40, 20, 20, 0, 0"/>
              <w:right w:val="single" w:sz="8" w:space="0" w:color="000000" tmln="20, 20, 20, 0, 0"/>
            </w:tcBorders>
            <w:tmTcPr id="1635229027" protected="0"/>
          </w:tcPr>
          <w:p>
            <w:pPr>
              <w:rPr>
                <w:color w:val="000000"/>
                <w:lang w:val="fr-be"/>
              </w:rPr>
            </w:pPr>
            <w:r>
              <w:rPr>
                <w:color w:val="000000"/>
                <w:lang w:val="fr-be"/>
              </w:rPr>
              <w:t>Model validation</w:t>
            </w:r>
          </w:p>
        </w:tc>
        <w:tc>
          <w:tcPr>
            <w:tcW w:w="2670" w:type="dxa"/>
            <w:tcBorders>
              <w:top w:val="single" w:sz="8" w:space="0" w:color="000000" tmln="20, 20, 20, 0, 0"/>
              <w:left w:val="single" w:sz="8" w:space="0" w:color="000000" tmln="20, 20, 20, 0, 0"/>
              <w:bottom w:val="single" w:sz="16" w:space="0" w:color="000000" tmln="40, 20, 20, 0, 0"/>
              <w:right w:val="single" w:sz="16" w:space="0" w:color="000000" tmln="40, 20, 20, 0, 0"/>
            </w:tcBorders>
            <w:tmTcPr id="1635229027" protected="0"/>
          </w:tcPr>
          <w:p>
            <w:pPr>
              <w:rPr>
                <w:color w:val="000000"/>
              </w:rPr>
            </w:pPr>
            <w:r>
              <w:rPr>
                <w:color w:val="000000"/>
              </w:rPr>
              <w:t>Christine Pequignet</w:t>
            </w:r>
          </w:p>
        </w:tc>
      </w:tr>
    </w:tbl>
    <w:p>
      <w:pPr>
        <w:pStyle w:val="para1"/>
      </w:pPr>
      <w:r>
        <w:t>List of NOOS ambassadors</w:t>
      </w:r>
    </w:p>
    <w:p>
      <w:r>
        <w:t>A “NOOS ambassador” is a EuroGOOS TT/WG expert that comes from a NOOS member Institute and that is ready to periodically inform the NOOS community of the TT/WG progress and to report back to its TT/WG feedbacks received from the NOOS community.</w:t>
      </w:r>
    </w:p>
    <w:tbl>
      <w:tblPr>
        <w:tblStyle w:val="GridTable4-Accent5"/>
        <w:name w:val="Table5"/>
        <w:tabOrder w:val="0"/>
        <w:jc w:val="left"/>
        <w:tblInd w:w="0" w:type="dxa"/>
        <w:tblW w:w="5398" w:type="dxa"/>
        <w:tblLook w:val="04A0" w:firstRow="1" w:lastRow="0" w:firstColumn="1" w:lastColumn="0" w:noHBand="0" w:noVBand="1"/>
      </w:tblPr>
      <w:tblGrid>
        <w:gridCol w:w="2830"/>
        <w:gridCol w:w="2568"/>
      </w:tblGrid>
      <w:tr>
        <w:trPr>
          <w:tblHeader w:val="0"/>
          <w:cantSplit w:val="0"/>
          <w:trHeight w:val="0" w:hRule="auto"/>
        </w:trPr>
        <w:tc>
          <w:tcPr>
            <w:tcW w:w="2830" w:type="dxa"/>
            <w:shd w:val="none"/>
            <w:tcBorders>
              <w:top w:val="single" w:sz="16" w:space="0" w:color="000000" tmln="4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EuroGOOS WG/TT</w:t>
            </w:r>
          </w:p>
        </w:tc>
        <w:tc>
          <w:tcPr>
            <w:tcW w:w="2568" w:type="dxa"/>
            <w:shd w:val="none"/>
            <w:tcBorders>
              <w:top w:val="single" w:sz="16" w:space="0" w:color="000000" tmln="4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Name</w:t>
            </w:r>
          </w:p>
        </w:tc>
      </w:tr>
      <w:tr>
        <w:trPr>
          <w:tblHeader w:val="0"/>
          <w:cantSplit w:val="0"/>
          <w:trHeight w:val="0" w:hRule="auto"/>
        </w:trPr>
        <w:tc>
          <w:tcPr>
            <w:tcW w:w="283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DataMEQ</w:t>
            </w:r>
          </w:p>
        </w:tc>
        <w:tc>
          <w:tcPr>
            <w:tcW w:w="2568"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Susanne Tamm</w:t>
            </w:r>
          </w:p>
        </w:tc>
      </w:tr>
      <w:tr>
        <w:trPr>
          <w:tblHeader w:val="0"/>
          <w:cantSplit w:val="0"/>
          <w:trHeight w:val="0" w:hRule="auto"/>
        </w:trPr>
        <w:tc>
          <w:tcPr>
            <w:tcW w:w="283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Scientific Advisory WG</w:t>
            </w:r>
          </w:p>
        </w:tc>
        <w:tc>
          <w:tcPr>
            <w:tcW w:w="2568"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Henning Wehde</w:t>
            </w:r>
          </w:p>
        </w:tc>
      </w:tr>
      <w:tr>
        <w:trPr>
          <w:tblHeader w:val="0"/>
          <w:cantSplit w:val="0"/>
          <w:trHeight w:val="0" w:hRule="auto"/>
        </w:trPr>
        <w:tc>
          <w:tcPr>
            <w:tcW w:w="283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r>
          </w:p>
        </w:tc>
        <w:tc>
          <w:tcPr>
            <w:tcW w:w="2568"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Sebastien Legrand</w:t>
              <w:tab/>
            </w:r>
          </w:p>
        </w:tc>
      </w:tr>
      <w:tr>
        <w:trPr>
          <w:tblHeader w:val="0"/>
          <w:cantSplit w:val="0"/>
          <w:trHeight w:val="0" w:hRule="auto"/>
        </w:trPr>
        <w:tc>
          <w:tcPr>
            <w:tcW w:w="283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Coastal WG</w:t>
            </w:r>
          </w:p>
        </w:tc>
        <w:tc>
          <w:tcPr>
            <w:tcW w:w="256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635229027" protected="0"/>
          </w:tcPr>
          <w:p>
            <w:pPr>
              <w:rPr>
                <w:color w:val="000000"/>
              </w:rPr>
            </w:pPr>
            <w:r>
              <w:rPr>
                <w:color w:val="000000"/>
              </w:rPr>
              <w:t>(Sebastien Legrand)</w:t>
            </w:r>
          </w:p>
        </w:tc>
      </w:tr>
      <w:tr>
        <w:trPr>
          <w:tblHeader w:val="0"/>
          <w:cantSplit w:val="0"/>
          <w:trHeight w:val="0" w:hRule="auto"/>
        </w:trPr>
        <w:tc>
          <w:tcPr>
            <w:tcW w:w="283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Ferry Box TT</w:t>
            </w:r>
          </w:p>
        </w:tc>
        <w:tc>
          <w:tcPr>
            <w:tcW w:w="2568"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 xml:space="preserve">Henning Wehde </w:t>
            </w:r>
          </w:p>
        </w:tc>
      </w:tr>
      <w:tr>
        <w:trPr>
          <w:tblHeader w:val="0"/>
          <w:cantSplit w:val="0"/>
          <w:trHeight w:val="0" w:hRule="auto"/>
        </w:trPr>
        <w:tc>
          <w:tcPr>
            <w:tcW w:w="283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r>
          </w:p>
        </w:tc>
        <w:tc>
          <w:tcPr>
            <w:tcW w:w="2568"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Yoana Voynova</w:t>
            </w:r>
          </w:p>
        </w:tc>
      </w:tr>
      <w:tr>
        <w:trPr>
          <w:tblHeader w:val="0"/>
          <w:cantSplit w:val="0"/>
          <w:trHeight w:val="0" w:hRule="auto"/>
        </w:trPr>
        <w:tc>
          <w:tcPr>
            <w:tcW w:w="2830" w:type="dxa"/>
            <w:shd w:val="none"/>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HF Radar TT</w:t>
            </w:r>
          </w:p>
        </w:tc>
        <w:tc>
          <w:tcPr>
            <w:tcW w:w="2568" w:type="dxa"/>
            <w:shd w:val="none"/>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rPr>
              <w:t>Jochen Horstmann</w:t>
            </w:r>
          </w:p>
        </w:tc>
      </w:tr>
      <w:tr>
        <w:trPr>
          <w:tblHeader w:val="0"/>
          <w:cantSplit w:val="0"/>
          <w:trHeight w:val="0" w:hRule="auto"/>
        </w:trPr>
        <w:tc>
          <w:tcPr>
            <w:tcW w:w="2830" w:type="dxa"/>
            <w:tcBorders>
              <w:top w:val="single" w:sz="8" w:space="0" w:color="000000" tmln="20, 20, 20, 0, 0"/>
              <w:left w:val="single" w:sz="16" w:space="0" w:color="000000" tmln="40, 20, 20, 0, 0"/>
              <w:bottom w:val="single" w:sz="8" w:space="0" w:color="000000" tmln="20, 20, 20, 0, 0"/>
              <w:right w:val="single" w:sz="8" w:space="0" w:color="000000" tmln="20, 20, 20, 0, 0"/>
            </w:tcBorders>
            <w:tmTcPr id="1635229027" protected="0"/>
          </w:tcPr>
          <w:p>
            <w:pPr>
              <w:rPr>
                <w:color w:val="000000"/>
              </w:rPr>
            </w:pPr>
            <w:r>
              <w:rPr>
                <w:color w:val="000000"/>
              </w:rPr>
              <w:t>Tide Gauge TT</w:t>
            </w:r>
          </w:p>
        </w:tc>
        <w:tc>
          <w:tcPr>
            <w:tcW w:w="2568" w:type="dxa"/>
            <w:tcBorders>
              <w:top w:val="single" w:sz="8" w:space="0" w:color="000000" tmln="20, 20, 20, 0, 0"/>
              <w:left w:val="single" w:sz="8" w:space="0" w:color="000000" tmln="20, 20, 20, 0, 0"/>
              <w:bottom w:val="single" w:sz="8" w:space="0" w:color="000000" tmln="20, 20, 20, 0, 0"/>
              <w:right w:val="single" w:sz="16" w:space="0" w:color="000000" tmln="40, 20, 20, 0, 0"/>
            </w:tcBorders>
            <w:tmTcPr id="1635229027" protected="0"/>
          </w:tcPr>
          <w:p>
            <w:pPr>
              <w:rPr>
                <w:color w:val="000000"/>
              </w:rPr>
            </w:pPr>
            <w:r>
              <w:rPr>
                <w:color w:val="000000"/>
                <w:lang w:val="fr-be"/>
              </w:rPr>
              <w:t>Anna von Gyldenfeldt</w:t>
            </w:r>
            <w:r>
              <w:rPr>
                <w:color w:val="000000"/>
              </w:rPr>
            </w:r>
          </w:p>
        </w:tc>
      </w:tr>
      <w:tr>
        <w:trPr>
          <w:tblHeader w:val="0"/>
          <w:cantSplit w:val="0"/>
          <w:trHeight w:val="0" w:hRule="auto"/>
        </w:trPr>
        <w:tc>
          <w:tcPr>
            <w:tcW w:w="2830" w:type="dxa"/>
            <w:shd w:val="none"/>
            <w:tcBorders>
              <w:top w:val="single" w:sz="8" w:space="0" w:color="000000" tmln="20, 20, 20, 0, 0"/>
              <w:left w:val="single" w:sz="16" w:space="0" w:color="000000" tmln="40, 20, 20, 0, 0"/>
              <w:bottom w:val="single" w:sz="16" w:space="0" w:color="000000" tmln="40, 20, 20, 0, 0"/>
              <w:right w:val="single" w:sz="8" w:space="0" w:color="000000" tmln="20, 20, 20, 0, 0"/>
            </w:tcBorders>
            <w:tmTcPr id="1635229027" protected="0"/>
          </w:tcPr>
          <w:p>
            <w:pPr>
              <w:rPr>
                <w:color w:val="000000"/>
              </w:rPr>
            </w:pPr>
            <w:r>
              <w:rPr>
                <w:color w:val="000000"/>
              </w:rPr>
            </w:r>
          </w:p>
        </w:tc>
        <w:tc>
          <w:tcPr>
            <w:tcW w:w="2568" w:type="dxa"/>
            <w:shd w:val="none"/>
            <w:tcBorders>
              <w:top w:val="single" w:sz="8" w:space="0" w:color="000000" tmln="20, 20, 20, 0, 0"/>
              <w:left w:val="single" w:sz="8" w:space="0" w:color="000000" tmln="20, 20, 20, 0, 0"/>
              <w:bottom w:val="single" w:sz="16" w:space="0" w:color="000000" tmln="40, 20, 20, 0, 0"/>
              <w:right w:val="single" w:sz="16" w:space="0" w:color="000000" tmln="40, 20, 20, 0, 0"/>
            </w:tcBorders>
            <w:tmTcPr id="1635229027" protected="0"/>
          </w:tcPr>
          <w:p>
            <w:pPr>
              <w:rPr>
                <w:color w:val="000000"/>
              </w:rPr>
            </w:pPr>
            <w:r>
              <w:rPr>
                <w:color w:val="000000"/>
              </w:rPr>
              <w:t>Martin Verlaan</w:t>
            </w:r>
          </w:p>
        </w:tc>
      </w:tr>
    </w:tbl>
    <w:p>
      <w:r/>
    </w:p>
    <w:p>
      <w:r>
        <w:t xml:space="preserve">Currently, there are no NOOS ambassadors appointed for </w:t>
      </w:r>
    </w:p>
    <w:p>
      <w:pPr>
        <w:numPr>
          <w:ilvl w:val="0"/>
          <w:numId w:val="3"/>
        </w:numPr>
        <w:ind w:left="360" w:hanging="360"/>
      </w:pPr>
      <w:r>
        <w:t xml:space="preserve">Glider TT, </w:t>
      </w:r>
    </w:p>
    <w:p>
      <w:pPr>
        <w:numPr>
          <w:ilvl w:val="0"/>
          <w:numId w:val="3"/>
        </w:numPr>
        <w:ind w:left="360" w:hanging="360"/>
      </w:pPr>
      <w:r>
        <w:t xml:space="preserve">Technological planning WG, </w:t>
      </w:r>
    </w:p>
    <w:p>
      <w:pPr>
        <w:numPr>
          <w:ilvl w:val="0"/>
          <w:numId w:val="3"/>
        </w:numPr>
        <w:ind w:left="360" w:hanging="360"/>
      </w:pPr>
      <w:r>
        <w:t xml:space="preserve">EMSO/Fixed platform TT and the </w:t>
      </w:r>
    </w:p>
    <w:p>
      <w:pPr>
        <w:numPr>
          <w:ilvl w:val="0"/>
          <w:numId w:val="3"/>
        </w:numPr>
        <w:ind w:left="360" w:hanging="360"/>
      </w:pPr>
      <w:r>
        <w:t xml:space="preserve">ARGO TT, </w:t>
      </w:r>
    </w:p>
    <w:p>
      <w:pPr>
        <w:numPr>
          <w:ilvl w:val="0"/>
          <w:numId w:val="3"/>
        </w:numPr>
        <w:ind w:left="360" w:hanging="360"/>
      </w:pPr>
      <w:r>
        <w:t xml:space="preserve">Ocean litteracy WG and </w:t>
      </w:r>
    </w:p>
    <w:p>
      <w:pPr>
        <w:numPr>
          <w:ilvl w:val="0"/>
          <w:numId w:val="3"/>
        </w:numPr>
        <w:ind w:left="360" w:hanging="360"/>
      </w:pPr>
      <w:r>
        <w:t>Biology Working Group.</w:t>
      </w:r>
    </w:p>
    <w:p>
      <w:r/>
    </w:p>
    <w:sectPr>
      <w:footnotePr>
        <w:pos w:val="pageBottom"/>
        <w:numFmt w:val="decimal"/>
        <w:numStart w:val="1"/>
        <w:numRestart w:val="continuous"/>
      </w:footnotePr>
      <w:endnotePr>
        <w:pos w:val="docEnd"/>
        <w:numFmt w:val="decimal"/>
        <w:numStart w:val="1"/>
        <w:numRestart w:val="continuous"/>
      </w:endnotePr>
      <w:type w:val="nextPage"/>
      <w:pgSz w:h="16838" w:w="11906"/>
      <w:pgMar w:left="1417" w:top="1417" w:right="1417" w:bottom="1417"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00"/>
    <w:family w:val="swiss"/>
    <w:pitch w:val="default"/>
  </w:font>
  <w:font w:name="Courier New">
    <w:charset w:val="00"/>
    <w:family w:val="modern"/>
    <w:pitch w:val="default"/>
  </w:font>
  <w:font w:name="Times New Roman">
    <w:charset w:val="00"/>
    <w:family w:val="roman"/>
    <w:pitch w:val="default"/>
  </w:font>
  <w:font w:name="Wingdings">
    <w:charset w:val="02"/>
    <w:family w:val="auto"/>
    <w:pitch w:val="default"/>
  </w:font>
  <w:font w:name="Symbol">
    <w:charset w:val="02"/>
    <w:family w:val="roman"/>
    <w:pitch w:val="default"/>
  </w:font>
  <w:font w:name="Calibri Light">
    <w:charset w:val="00"/>
    <w:family w:val="swiss"/>
    <w:pitch w:val="default"/>
  </w:font>
  <w:font w:name="Arial">
    <w:charset w:val="00"/>
    <w:family w:val="roman"/>
    <w:pitch w:val="default"/>
  </w:font>
  <w:font w:name="Verdan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1">
    <w:p>
      <w:pPr>
        <w:pStyle w:val="para6"/>
      </w:pPr>
      <w:r>
        <w:rPr>
          <w:rStyle w:val="char4"/>
        </w:rPr>
      </w:r>
      <w:r>
        <w:rPr>
          <w:rStyle w:val="char4"/>
        </w:rPr>
        <w:footnoteRef/>
      </w:r>
      <w:r>
        <w:t xml:space="preserve"> GOOS National focal points from the other NWS countries have been invited to subscribe the NOOS mailing list, but either they did not reply the invitation or expect to be kept informed by their NOOS delegate colleagues.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singleLevel"/>
    <w:name w:val="Bullet 4"/>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1"/>
    <w:tmLastPosCaret>
      <w:tmLastPosPgfIdx w:val="0"/>
      <w:tmLastPosIdx w:val="125"/>
    </w:tmLastPosCaret>
    <w:tmLastPosAnchor>
      <w:tmLastPosPgfIdx w:val="0"/>
      <w:tmLastPosIdx w:val="0"/>
    </w:tmLastPosAnchor>
    <w:tmLastPosTblRect w:left="0" w:top="0" w:right="0" w:bottom="0"/>
  </w:tmLastPos>
  <w:tmAppRevision w:date="1635229027" w:val="1036"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Basic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libri Light" w:hAnsi="Calibri Light" w:eastAsia="Calibri Light"/>
      <w:color w:val="2e74b5"/>
      <w:sz w:val="32"/>
      <w:szCs w:val="32"/>
    </w:rPr>
  </w:style>
  <w:style w:type="paragraph" w:styleId="para2">
    <w:name w:val="Title"/>
    <w:qFormat/>
    <w:basedOn w:val="para0"/>
    <w:next w:val="para0"/>
    <w:pPr>
      <w:spacing w:after="0" w:line="240" w:lineRule="auto"/>
      <w:contextualSpacing/>
    </w:pPr>
    <w:rPr>
      <w:rFonts w:ascii="Calibri Light" w:hAnsi="Calibri Light" w:eastAsia="Calibri Light"/>
      <w:spacing w:val="-10" w:percent="96"/>
      <w:kern w:val="1"/>
      <w:sz w:val="56"/>
      <w:szCs w:val="56"/>
    </w:rPr>
  </w:style>
  <w:style w:type="paragraph" w:styleId="para3">
    <w:name w:val="List Paragraph"/>
    <w:qFormat/>
    <w:basedOn w:val="para0"/>
    <w:pPr>
      <w:ind w:left="720"/>
      <w:contextualSpacing/>
    </w:pPr>
  </w:style>
  <w:style w:type="paragraph" w:styleId="para4">
    <w:name w:val="Comment Text"/>
    <w:qFormat/>
    <w:basedOn w:val="para0"/>
    <w:pPr>
      <w:spacing w:after="0" w:line="240" w:lineRule="auto"/>
    </w:pPr>
    <w:rPr>
      <w:sz w:val="20"/>
      <w:szCs w:val="20"/>
    </w:rPr>
  </w:style>
  <w:style w:type="paragraph" w:styleId="para5">
    <w:name w:val="Comment Subject"/>
    <w:qFormat/>
    <w:basedOn w:val="para4"/>
    <w:next w:val="para4"/>
    <w:rPr>
      <w:b/>
      <w:bCs/>
    </w:rPr>
  </w:style>
  <w:style w:type="paragraph" w:styleId="para6">
    <w:name w:val="Footnote Text"/>
    <w:qFormat/>
    <w:basedOn w:val="para0"/>
    <w:pPr>
      <w:spacing w:after="0" w:line="240" w:lineRule="auto"/>
    </w:pPr>
  </w:style>
  <w:style w:type="character" w:styleId="char0" w:default="1">
    <w:name w:val="Default Paragraph Font"/>
  </w:style>
  <w:style w:type="character" w:styleId="char1" w:customStyle="1">
    <w:name w:val="Heading 1 Char"/>
    <w:basedOn w:val="char0"/>
    <w:rPr>
      <w:rFonts w:ascii="Calibri Light" w:hAnsi="Calibri Light" w:eastAsia="Calibri Light"/>
      <w:color w:val="2e74b5"/>
      <w:sz w:val="32"/>
      <w:szCs w:val="32"/>
    </w:rPr>
  </w:style>
  <w:style w:type="character" w:styleId="char2" w:customStyle="1">
    <w:name w:val="Title Char"/>
    <w:basedOn w:val="char0"/>
    <w:rPr>
      <w:rFonts w:ascii="Calibri Light" w:hAnsi="Calibri Light" w:eastAsia="Calibri Light"/>
      <w:spacing w:val="-10" w:percent="96"/>
      <w:kern w:val="1"/>
      <w:sz w:val="56"/>
      <w:szCs w:val="56"/>
    </w:rPr>
  </w:style>
  <w:style w:type="character" w:styleId="char3">
    <w:name w:val="Hyperlink"/>
    <w:basedOn w:val="char0"/>
    <w:rPr>
      <w:color w:val="0563c1"/>
      <w:u w:color="auto" w:val="single"/>
    </w:rPr>
  </w:style>
  <w:style w:type="character" w:styleId="char4">
    <w:name w:val="Footnote Reference"/>
    <w:rPr>
      <w:vertAlign w:val="superscript"/>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GridTable4-Accent5">
    <w:name w:val="Grid Table 4 - Accent 5"/>
    <w:basedOn w:val="TableNormal"/>
    <w:pPr>
      <w:spacing w:after="0" w:line="240" w:lineRule="auto"/>
    </w:pPr>
    <w:tblPr>
      <w:tblStyleRowBandSize w:val="1"/>
      <w:tblStyleColBandSize w:val="1"/>
      <w:tblBorders>
        <w:top w:val="single" w:sz="4" w:space="0" w:color="8EAADB" tmln="10, 0, 0, 0, 0"/>
        <w:left w:val="single" w:sz="4" w:space="0" w:color="8EAADB" tmln="10, 0, 0, 0, 0"/>
        <w:bottom w:val="single" w:sz="4" w:space="0" w:color="8EAADB" tmln="10, 0, 0, 0, 0"/>
        <w:right w:val="single" w:sz="4" w:space="0" w:color="8EAADB" tmln="10, 0, 0, 0, 0"/>
        <w:insideH w:val="single" w:sz="4" w:space="0" w:color="8EAADB" tmln="10, 0, 0, 0, 0"/>
        <w:insideV w:val="single" w:sz="4" w:space="0" w:color="8EAADB" tmln="10, 0, 0, 0, 0"/>
      </w:tblBorders>
    </w:tblPr>
    <w:tblStylePr w:type="firstRow">
      <w:rPr>
        <w:b/>
        <w:bCs/>
        <w:color w:val="ffffff"/>
      </w:rPr>
      <w:tcPr>
        <w:tcBorders>
          <w:top w:val="single" w:sz="4" w:space="0" w:color="4472C4" tmln="10, 0, 0, 0, 0"/>
          <w:left w:val="single" w:sz="4" w:space="0" w:color="4472C4" tmln="10, 0, 0, 0, 0"/>
          <w:bottom w:val="single" w:sz="4" w:space="0" w:color="4472C4" tmln="10, 0, 0, 0, 0"/>
          <w:right w:val="single" w:sz="4" w:space="0" w:color="4472C4" tmln="10, 0, 0, 0, 0"/>
        </w:tcBorders>
        <w:shd w:val="solid" w:color="4472C4" tmshd="1677721856, 0, 12874308"/>
      </w:tcPr>
    </w:tblStylePr>
    <w:tblStylePr w:type="lastRow">
      <w:rPr>
        <w:b/>
        <w:bCs/>
      </w:rPr>
      <w:tcPr>
        <w:tcBorders>
          <w:top w:val="double" w:sz="12" w:space="0" w:color="4472C4" tmln="10, 10, 10, 0, 0"/>
        </w:tcBorders>
      </w:tcPr>
    </w:tblStylePr>
    <w:tblStylePr w:type="firstCol">
      <w:rPr>
        <w:b/>
        <w:bCs/>
      </w:rPr>
    </w:tblStylePr>
    <w:tblStylePr w:type="lastCol">
      <w:rPr>
        <w:b/>
        <w:bCs/>
      </w:rPr>
    </w:tblStylePr>
    <w:tblStylePr w:type="band1Vert">
      <w:tcPr>
        <w:shd w:val="solid" w:color="D9E2F3" tmshd="1677721856, 0, 15983321"/>
      </w:tcPr>
    </w:tblStylePr>
    <w:tblStylePr w:type="band1Horz">
      <w:tcPr>
        <w:shd w:val="solid" w:color="D9E2F3" tmshd="1677721856, 0, 1598332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Basic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libri Light" w:hAnsi="Calibri Light" w:eastAsia="Calibri Light"/>
      <w:color w:val="2e74b5"/>
      <w:sz w:val="32"/>
      <w:szCs w:val="32"/>
    </w:rPr>
  </w:style>
  <w:style w:type="paragraph" w:styleId="para2">
    <w:name w:val="Title"/>
    <w:qFormat/>
    <w:basedOn w:val="para0"/>
    <w:next w:val="para0"/>
    <w:pPr>
      <w:spacing w:after="0" w:line="240" w:lineRule="auto"/>
      <w:contextualSpacing/>
    </w:pPr>
    <w:rPr>
      <w:rFonts w:ascii="Calibri Light" w:hAnsi="Calibri Light" w:eastAsia="Calibri Light"/>
      <w:spacing w:val="-10" w:percent="96"/>
      <w:kern w:val="1"/>
      <w:sz w:val="56"/>
      <w:szCs w:val="56"/>
    </w:rPr>
  </w:style>
  <w:style w:type="paragraph" w:styleId="para3">
    <w:name w:val="List Paragraph"/>
    <w:qFormat/>
    <w:basedOn w:val="para0"/>
    <w:pPr>
      <w:ind w:left="720"/>
      <w:contextualSpacing/>
    </w:pPr>
  </w:style>
  <w:style w:type="paragraph" w:styleId="para4">
    <w:name w:val="Comment Text"/>
    <w:qFormat/>
    <w:basedOn w:val="para0"/>
    <w:pPr>
      <w:spacing w:after="0" w:line="240" w:lineRule="auto"/>
    </w:pPr>
    <w:rPr>
      <w:sz w:val="20"/>
      <w:szCs w:val="20"/>
    </w:rPr>
  </w:style>
  <w:style w:type="paragraph" w:styleId="para5">
    <w:name w:val="Comment Subject"/>
    <w:qFormat/>
    <w:basedOn w:val="para4"/>
    <w:next w:val="para4"/>
    <w:rPr>
      <w:b/>
      <w:bCs/>
    </w:rPr>
  </w:style>
  <w:style w:type="paragraph" w:styleId="para6">
    <w:name w:val="Footnote Text"/>
    <w:qFormat/>
    <w:basedOn w:val="para0"/>
    <w:pPr>
      <w:spacing w:after="0" w:line="240" w:lineRule="auto"/>
    </w:pPr>
  </w:style>
  <w:style w:type="character" w:styleId="char0" w:default="1">
    <w:name w:val="Default Paragraph Font"/>
  </w:style>
  <w:style w:type="character" w:styleId="char1" w:customStyle="1">
    <w:name w:val="Heading 1 Char"/>
    <w:basedOn w:val="char0"/>
    <w:rPr>
      <w:rFonts w:ascii="Calibri Light" w:hAnsi="Calibri Light" w:eastAsia="Calibri Light"/>
      <w:color w:val="2e74b5"/>
      <w:sz w:val="32"/>
      <w:szCs w:val="32"/>
    </w:rPr>
  </w:style>
  <w:style w:type="character" w:styleId="char2" w:customStyle="1">
    <w:name w:val="Title Char"/>
    <w:basedOn w:val="char0"/>
    <w:rPr>
      <w:rFonts w:ascii="Calibri Light" w:hAnsi="Calibri Light" w:eastAsia="Calibri Light"/>
      <w:spacing w:val="-10" w:percent="96"/>
      <w:kern w:val="1"/>
      <w:sz w:val="56"/>
      <w:szCs w:val="56"/>
    </w:rPr>
  </w:style>
  <w:style w:type="character" w:styleId="char3">
    <w:name w:val="Hyperlink"/>
    <w:basedOn w:val="char0"/>
    <w:rPr>
      <w:color w:val="0563c1"/>
      <w:u w:color="auto" w:val="single"/>
    </w:rPr>
  </w:style>
  <w:style w:type="character" w:styleId="char4">
    <w:name w:val="Footnote Reference"/>
    <w:rPr>
      <w:vertAlign w:val="superscript"/>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GridTable4-Accent5">
    <w:name w:val="Grid Table 4 - Accent 5"/>
    <w:basedOn w:val="TableNormal"/>
    <w:pPr>
      <w:spacing w:after="0" w:line="240" w:lineRule="auto"/>
    </w:pPr>
    <w:tblPr>
      <w:tblStyleRowBandSize w:val="1"/>
      <w:tblStyleColBandSize w:val="1"/>
      <w:tblBorders>
        <w:top w:val="single" w:sz="4" w:space="0" w:color="8EAADB" tmln="10, 0, 0, 0, 0"/>
        <w:left w:val="single" w:sz="4" w:space="0" w:color="8EAADB" tmln="10, 0, 0, 0, 0"/>
        <w:bottom w:val="single" w:sz="4" w:space="0" w:color="8EAADB" tmln="10, 0, 0, 0, 0"/>
        <w:right w:val="single" w:sz="4" w:space="0" w:color="8EAADB" tmln="10, 0, 0, 0, 0"/>
        <w:insideH w:val="single" w:sz="4" w:space="0" w:color="8EAADB" tmln="10, 0, 0, 0, 0"/>
        <w:insideV w:val="single" w:sz="4" w:space="0" w:color="8EAADB" tmln="10, 0, 0, 0, 0"/>
      </w:tblBorders>
    </w:tblPr>
    <w:tblStylePr w:type="firstRow">
      <w:rPr>
        <w:b/>
        <w:bCs/>
        <w:color w:val="ffffff"/>
      </w:rPr>
      <w:tcPr>
        <w:tcBorders>
          <w:top w:val="single" w:sz="4" w:space="0" w:color="4472C4" tmln="10, 0, 0, 0, 0"/>
          <w:left w:val="single" w:sz="4" w:space="0" w:color="4472C4" tmln="10, 0, 0, 0, 0"/>
          <w:bottom w:val="single" w:sz="4" w:space="0" w:color="4472C4" tmln="10, 0, 0, 0, 0"/>
          <w:right w:val="single" w:sz="4" w:space="0" w:color="4472C4" tmln="10, 0, 0, 0, 0"/>
        </w:tcBorders>
        <w:shd w:val="solid" w:color="4472C4" tmshd="1677721856, 0, 12874308"/>
      </w:tcPr>
    </w:tblStylePr>
    <w:tblStylePr w:type="lastRow">
      <w:rPr>
        <w:b/>
        <w:bCs/>
      </w:rPr>
      <w:tcPr>
        <w:tcBorders>
          <w:top w:val="double" w:sz="12" w:space="0" w:color="4472C4" tmln="10, 10, 10, 0, 0"/>
        </w:tcBorders>
      </w:tcPr>
    </w:tblStylePr>
    <w:tblStylePr w:type="firstCol">
      <w:rPr>
        <w:b/>
        <w:bCs/>
      </w:rPr>
    </w:tblStylePr>
    <w:tblStylePr w:type="lastCol">
      <w:rPr>
        <w:b/>
        <w:bCs/>
      </w:rPr>
    </w:tblStylePr>
    <w:tblStylePr w:type="band1Vert">
      <w:tcPr>
        <w:shd w:val="solid" w:color="D9E2F3" tmshd="1677721856, 0, 15983321"/>
      </w:tcPr>
    </w:tblStylePr>
    <w:tblStylePr w:type="band1Horz">
      <w:tcPr>
        <w:shd w:val="solid" w:color="D9E2F3" tmshd="1677721856, 0, 1598332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noos.eurogoos.eu/download/internal_documents/" TargetMode="External"/><Relationship Id="rId9" Type="http://schemas.openxmlformats.org/officeDocument/2006/relationships/hyperlink" Target="http://noos.eurogoos.eu/documents/internal-member-pages/" TargetMode="External"/><Relationship Id="rId10" Type="http://schemas.openxmlformats.org/officeDocument/2006/relationships/hyperlink" Target="mailto:noos@lists.naturalsciences.be" TargetMode="External"/><Relationship Id="rId11" Type="http://schemas.openxmlformats.org/officeDocument/2006/relationships/footnotes" Target="footnotes.xml"/><Relationship Id="rId12" Type="http://schemas.openxmlformats.org/officeDocument/2006/relationships/hyperlink" Target="mailto:slegrand@naturalsciences.be" TargetMode="External"/><Relationship Id="rId13" Type="http://schemas.openxmlformats.org/officeDocument/2006/relationships/hyperlink" Target="mailto:jasmine.dumollin@mow.vlaanderen.be" TargetMode="External"/><Relationship Id="rId14" Type="http://schemas.openxmlformats.org/officeDocument/2006/relationships/hyperlink" Target="mailto:pieter.gurdebeke@mow.vlaanderen.be" TargetMode="External"/><Relationship Id="rId15" Type="http://schemas.openxmlformats.org/officeDocument/2006/relationships/hyperlink" Target="mailto:sebastien.legrand@naturalsciences.be" TargetMode="External"/><Relationship Id="rId16" Type="http://schemas.openxmlformats.org/officeDocument/2006/relationships/hyperlink" Target="mailto:kbaetens@naturalsciences.be" TargetMode="External"/><Relationship Id="rId17" Type="http://schemas.openxmlformats.org/officeDocument/2006/relationships/hyperlink" Target="mailto:jw@dmi.dk" TargetMode="External"/><Relationship Id="rId18" Type="http://schemas.openxmlformats.org/officeDocument/2006/relationships/hyperlink" Target="mailto:jma@fcoo.dk" TargetMode="External"/><Relationship Id="rId19" Type="http://schemas.openxmlformats.org/officeDocument/2006/relationships/hyperlink" Target="mailto:jos@fcoo.dk" TargetMode="External"/><Relationship Id="rId20" Type="http://schemas.openxmlformats.org/officeDocument/2006/relationships/hyperlink" Target="mailto:nho@fcoo.dk" TargetMode="External"/><Relationship Id="rId21" Type="http://schemas.openxmlformats.org/officeDocument/2006/relationships/hyperlink" Target="mailto:cha@fcoo.dk" TargetMode="External"/><Relationship Id="rId22" Type="http://schemas.openxmlformats.org/officeDocument/2006/relationships/hyperlink" Target="mailto:Antoine.Mangin@acri-st.fr" TargetMode="External"/><Relationship Id="rId23" Type="http://schemas.openxmlformats.org/officeDocument/2006/relationships/hyperlink" Target="mailto:prb@acri.fr" TargetMode="External"/><Relationship Id="rId24" Type="http://schemas.openxmlformats.org/officeDocument/2006/relationships/hyperlink" Target="mailto:Laurent.Delauney@ifremer.fr" TargetMode="External"/><Relationship Id="rId25" Type="http://schemas.openxmlformats.org/officeDocument/2006/relationships/hyperlink" Target="mailto:lucie.cocquempot@ifremer.fr" TargetMode="External"/><Relationship Id="rId26" Type="http://schemas.openxmlformats.org/officeDocument/2006/relationships/hyperlink" Target="mailto:denis.paradis@meteo.fr" TargetMode="External"/><Relationship Id="rId27" Type="http://schemas.openxmlformats.org/officeDocument/2006/relationships/hyperlink" Target="mailto:matthieu.chevallier@meteo.fr" TargetMode="External"/><Relationship Id="rId28" Type="http://schemas.openxmlformats.org/officeDocument/2006/relationships/hyperlink" Target="mailto:pierre.daniel@meteo.fr" TargetMode="External"/><Relationship Id="rId29" Type="http://schemas.openxmlformats.org/officeDocument/2006/relationships/hyperlink" Target="mailto:Marie-francoise.lalancette@shom.fr" TargetMode="External"/><Relationship Id="rId30" Type="http://schemas.openxmlformats.org/officeDocument/2006/relationships/hyperlink" Target="mailto:corine.lochet@shom.fr" TargetMode="External"/><Relationship Id="rId31" Type="http://schemas.openxmlformats.org/officeDocument/2006/relationships/hyperlink" Target="mailto:stephan.dick@bsh.de" TargetMode="External"/><Relationship Id="rId32" Type="http://schemas.openxmlformats.org/officeDocument/2006/relationships/hyperlink" Target="mailto:kai.herklotz@bsh.de" TargetMode="External"/><Relationship Id="rId33" Type="http://schemas.openxmlformats.org/officeDocument/2006/relationships/hyperlink" Target="mailto:susanne.tamm@bsh.de" TargetMode="External"/><Relationship Id="rId34" Type="http://schemas.openxmlformats.org/officeDocument/2006/relationships/hyperlink" Target="mailto:Anna.vonGyldenfeldt@bsh.de" TargetMode="External"/><Relationship Id="rId35" Type="http://schemas.openxmlformats.org/officeDocument/2006/relationships/hyperlink" Target="mailto:TabeaRebekka.Panteleit@bsh.de" TargetMode="External"/><Relationship Id="rId36" Type="http://schemas.openxmlformats.org/officeDocument/2006/relationships/hyperlink" Target="mailto:Mayumi.wilms@bsh.de" TargetMode="External"/><Relationship Id="rId37" Type="http://schemas.openxmlformats.org/officeDocument/2006/relationships/hyperlink" Target="mailto:johannes.schulz-stellenfleth@hereon.de" TargetMode="External"/><Relationship Id="rId38" Type="http://schemas.openxmlformats.org/officeDocument/2006/relationships/hyperlink" Target="mailto:wilhelm.petersen@hereon.de" TargetMode="External"/><Relationship Id="rId39" Type="http://schemas.openxmlformats.org/officeDocument/2006/relationships/hyperlink" Target="mailto:emil.stanev@hereon.de" TargetMode="External"/><Relationship Id="rId40" Type="http://schemas.openxmlformats.org/officeDocument/2006/relationships/hyperlink" Target="mailto:holger.brix@hereon.de" TargetMode="External"/><Relationship Id="rId41" Type="http://schemas.openxmlformats.org/officeDocument/2006/relationships/hyperlink" Target="mailto:Yoana.voynova@hereon.de" TargetMode="External"/><Relationship Id="rId42" Type="http://schemas.openxmlformats.org/officeDocument/2006/relationships/hyperlink" Target="mailto:jochen.horstmann@hereon.de" TargetMode="External"/><Relationship Id="rId43" Type="http://schemas.openxmlformats.org/officeDocument/2006/relationships/hyperlink" Target="mailto:thomas.badewien@uni-oldenburg.de" TargetMode="External"/><Relationship Id="rId44" Type="http://schemas.openxmlformats.org/officeDocument/2006/relationships/hyperlink" Target="mailto:kieran.lyons@marine.ie" TargetMode="External"/><Relationship Id="rId45" Type="http://schemas.openxmlformats.org/officeDocument/2006/relationships/hyperlink" Target="mailto:henning.wehde@imr.no" TargetMode="External"/><Relationship Id="rId46" Type="http://schemas.openxmlformats.org/officeDocument/2006/relationships/hyperlink" Target="mailto:henningw@imr.no" TargetMode="External"/><Relationship Id="rId47" Type="http://schemas.openxmlformats.org/officeDocument/2006/relationships/hyperlink" Target="mailto:johannesro@met.no" TargetMode="External"/><Relationship Id="rId48" Type="http://schemas.openxmlformats.org/officeDocument/2006/relationships/hyperlink" Target="mailto:knutfd@met.no" TargetMode="External"/><Relationship Id="rId49" Type="http://schemas.openxmlformats.org/officeDocument/2006/relationships/hyperlink" Target="mailto:lrh@met.no" TargetMode="External"/><Relationship Id="rId50" Type="http://schemas.openxmlformats.org/officeDocument/2006/relationships/hyperlink" Target="mailto:oyvindb@met.no" TargetMode="External"/><Relationship Id="rId51" Type="http://schemas.openxmlformats.org/officeDocument/2006/relationships/hyperlink" Target="mailto:johnny.johannessen@nersc.no" TargetMode="External"/><Relationship Id="rId52" Type="http://schemas.openxmlformats.org/officeDocument/2006/relationships/hyperlink" Target="mailto:kas@niva.no" TargetMode="External"/><Relationship Id="rId53" Type="http://schemas.openxmlformats.org/officeDocument/2006/relationships/hyperlink" Target="mailto:andrew.king@niva.no" TargetMode="External"/><Relationship Id="rId54" Type="http://schemas.openxmlformats.org/officeDocument/2006/relationships/hyperlink" Target="mailto:Patrick.Gorringe@smhi.se" TargetMode="External"/><Relationship Id="rId55" Type="http://schemas.openxmlformats.org/officeDocument/2006/relationships/hyperlink" Target="mailto:lars.axell@smhi.se" TargetMode="External"/><Relationship Id="rId56" Type="http://schemas.openxmlformats.org/officeDocument/2006/relationships/hyperlink" Target="mailto:martin.verlaan@deltares.nl" TargetMode="External"/><Relationship Id="rId57" Type="http://schemas.openxmlformats.org/officeDocument/2006/relationships/hyperlink" Target="mailto:caroline.gautier@deltares.nl" TargetMode="External"/><Relationship Id="rId58" Type="http://schemas.openxmlformats.org/officeDocument/2006/relationships/hyperlink" Target="mailto:meulenvd@knmi.nl" TargetMode="External"/><Relationship Id="rId59" Type="http://schemas.openxmlformats.org/officeDocument/2006/relationships/hyperlink" Target="mailto:marc.philippart@rws.nl" TargetMode="External"/><Relationship Id="rId60" Type="http://schemas.openxmlformats.org/officeDocument/2006/relationships/hyperlink" Target="mailto:annette.zijderveld@rws.nl" TargetMode="External"/><Relationship Id="rId61" Type="http://schemas.openxmlformats.org/officeDocument/2006/relationships/hyperlink" Target="mailto:jan-rolf.hendriks@rws.nl" TargetMode="External"/><Relationship Id="rId62" Type="http://schemas.openxmlformats.org/officeDocument/2006/relationships/hyperlink" Target="mailto:theo.van.dam@rws.nl" TargetMode="External"/><Relationship Id="rId63" Type="http://schemas.openxmlformats.org/officeDocument/2006/relationships/hyperlink" Target="mailto:kees.borst@rws.nl" TargetMode="External"/><Relationship Id="rId64" Type="http://schemas.openxmlformats.org/officeDocument/2006/relationships/hyperlink" Target="mailto:jon.rees@cefas.co.uk" TargetMode="External"/><Relationship Id="rId65" Type="http://schemas.openxmlformats.org/officeDocument/2006/relationships/hyperlink" Target="mailto:kate.collingridge@cefas.co.uk" TargetMode="External"/><Relationship Id="rId66" Type="http://schemas.openxmlformats.org/officeDocument/2006/relationships/hyperlink" Target="mailto:naomi.greenwood@cefas.co.uk" TargetMode="External"/><Relationship Id="rId67" Type="http://schemas.openxmlformats.org/officeDocument/2006/relationships/hyperlink" Target="mailto:andrew.saulter@metoffice.gov.uk" TargetMode="External"/><Relationship Id="rId68" Type="http://schemas.openxmlformats.org/officeDocument/2006/relationships/hyperlink" Target="mailto:christine.pequignet@metoffice.gov.uk" TargetMode="External"/><Relationship Id="rId69" Type="http://schemas.openxmlformats.org/officeDocument/2006/relationships/hyperlink" Target="mailto:breogan.gomez@metoffice.gov.uk" TargetMode="External"/><Relationship Id="rId70" Type="http://schemas.openxmlformats.org/officeDocument/2006/relationships/hyperlink" Target="mailto:kevinh@noc.ac.uk" TargetMode="External"/><Relationship Id="rId71" Type="http://schemas.openxmlformats.org/officeDocument/2006/relationships/hyperlink" Target="mailto:jcb@pml.ac.uk" TargetMode="External"/><Relationship Id="rId72" Type="http://schemas.openxmlformats.org/officeDocument/2006/relationships/hyperlink" Target="mailto:inga.lips@eurogoos.eu" TargetMode="External"/><Relationship Id="rId73" Type="http://schemas.openxmlformats.org/officeDocument/2006/relationships/hyperlink" Target="mailto:vicente.fernandez@eurogoos.eu" TargetMode="External"/><Relationship Id="rId74" Type="http://schemas.openxmlformats.org/officeDocument/2006/relationships/hyperlink" Target="mailto:dina.eparkhina@eurogoos.eu" TargetMode="External"/><Relationship Id="rId75" Type="http://schemas.openxmlformats.org/officeDocument/2006/relationships/hyperlink" Target="mailto:glenn.nolan@eurogoos.eu" TargetMode="External"/><Relationship Id="rId76" Type="http://schemas.openxmlformats.org/officeDocument/2006/relationships/hyperlink" Target="mailto:noos_sg@lists.naturalsciences.b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rev.1036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Legrand</dc:creator>
  <cp:keywords/>
  <dc:description/>
  <cp:lastModifiedBy/>
  <cp:revision>6</cp:revision>
  <dcterms:created xsi:type="dcterms:W3CDTF">2019-10-17T04:28:00Z</dcterms:created>
  <dcterms:modified xsi:type="dcterms:W3CDTF">2021-10-26T06:17:07Z</dcterms:modified>
</cp:coreProperties>
</file>